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567"/>
        <w:gridCol w:w="709"/>
        <w:gridCol w:w="141"/>
        <w:gridCol w:w="426"/>
        <w:gridCol w:w="708"/>
        <w:gridCol w:w="1701"/>
        <w:gridCol w:w="284"/>
        <w:gridCol w:w="2126"/>
        <w:gridCol w:w="1134"/>
        <w:gridCol w:w="709"/>
      </w:tblGrid>
      <w:tr w14:paraId="06C3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56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95333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黑体" w:hAnsi="黑体" w:eastAsia="黑体" w:cs="黑体"/>
                <w:spacing w:val="0"/>
                <w:sz w:val="21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:</w:t>
            </w:r>
          </w:p>
          <w:p w14:paraId="4850B0B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141" w:leftChars="-25" w:right="-77" w:rightChars="-25" w:hanging="218" w:hangingChars="71"/>
              <w:jc w:val="center"/>
              <w:rPr>
                <w:rFonts w:hint="eastAsia" w:ascii="仿宋" w:hAnsi="仿宋" w:eastAsia="仿宋" w:cs="方正小标宋_GBK"/>
                <w:spacing w:val="-6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kern w:val="2"/>
                <w:sz w:val="32"/>
                <w:szCs w:val="32"/>
                <w:lang w:val="en-US" w:eastAsia="zh-CN" w:bidi="ar-SA"/>
              </w:rPr>
              <w:t>贵州高精检测有限公司安全生产检测检验机构信息公开表</w:t>
            </w:r>
          </w:p>
          <w:tbl>
            <w:tblPr>
              <w:tblStyle w:val="4"/>
              <w:tblW w:w="91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7"/>
              <w:gridCol w:w="743"/>
              <w:gridCol w:w="2801"/>
              <w:gridCol w:w="1418"/>
              <w:gridCol w:w="2030"/>
            </w:tblGrid>
            <w:tr w14:paraId="1B62BA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5009F142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机构名称</w:t>
                  </w:r>
                </w:p>
              </w:tc>
              <w:tc>
                <w:tcPr>
                  <w:tcW w:w="6992" w:type="dxa"/>
                  <w:gridSpan w:val="4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344FD7D6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贵州高精检测有限公司</w:t>
                  </w:r>
                </w:p>
              </w:tc>
            </w:tr>
            <w:tr w14:paraId="234713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910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55E7AD37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统一社会信用代码/注册号</w:t>
                  </w:r>
                </w:p>
              </w:tc>
              <w:tc>
                <w:tcPr>
                  <w:tcW w:w="6249" w:type="dxa"/>
                  <w:gridSpan w:val="3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58B595C9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91520222MABQ08JJ97</w:t>
                  </w:r>
                </w:p>
              </w:tc>
            </w:tr>
            <w:tr w14:paraId="44CD03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vMerge w:val="restart"/>
                  <w:shd w:val="clear" w:color="auto" w:fill="FFFFFF"/>
                  <w:vAlign w:val="center"/>
                </w:tcPr>
                <w:p w14:paraId="605902F4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3F342E19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贵州省六盘水市盘州市两河街道兴盘路科研</w:t>
                  </w:r>
                  <w:r>
                    <w:rPr>
                      <w:rFonts w:ascii="仿宋" w:hAnsi="仿宋" w:eastAsia="仿宋" w:cs="Times New Roman"/>
                      <w:spacing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楼、</w:t>
                  </w:r>
                  <w:r>
                    <w:rPr>
                      <w:rFonts w:ascii="仿宋" w:hAnsi="仿宋" w:eastAsia="仿宋" w:cs="Times New Roman"/>
                      <w:spacing w:val="0"/>
                      <w:sz w:val="24"/>
                      <w:szCs w:val="24"/>
                    </w:rPr>
                    <w:t>7</w:t>
                  </w: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楼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A6A880E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62B86B6F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方正仿宋_GB2312"/>
                      <w:spacing w:val="0"/>
                      <w:sz w:val="24"/>
                      <w:szCs w:val="24"/>
                    </w:rPr>
                    <w:t>553535</w:t>
                  </w:r>
                </w:p>
              </w:tc>
            </w:tr>
            <w:tr w14:paraId="268E9E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vMerge w:val="continue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4070E201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3E421B96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贵州省毕节市金沙县民兴街道大水经济开发区A区09栋第4楼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3F76627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C87C994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方正仿宋_GB2312"/>
                      <w:spacing w:val="0"/>
                      <w:sz w:val="24"/>
                      <w:szCs w:val="24"/>
                    </w:rPr>
                    <w:t>551899</w:t>
                  </w:r>
                </w:p>
              </w:tc>
            </w:tr>
            <w:tr w14:paraId="061B4D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vMerge w:val="restart"/>
                  <w:shd w:val="clear" w:color="auto" w:fill="FFFFFF"/>
                  <w:vAlign w:val="center"/>
                </w:tcPr>
                <w:p w14:paraId="202D9DE8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实验室地址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7C96F89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贵州省六盘水市盘州市两河街道兴盘路科研</w:t>
                  </w:r>
                  <w:r>
                    <w:rPr>
                      <w:rFonts w:ascii="仿宋" w:hAnsi="仿宋" w:eastAsia="仿宋" w:cs="Times New Roman"/>
                      <w:spacing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楼、</w:t>
                  </w:r>
                  <w:r>
                    <w:rPr>
                      <w:rFonts w:ascii="仿宋" w:hAnsi="仿宋" w:eastAsia="仿宋" w:cs="Times New Roman"/>
                      <w:spacing w:val="0"/>
                      <w:sz w:val="24"/>
                      <w:szCs w:val="24"/>
                    </w:rPr>
                    <w:t>7</w:t>
                  </w: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楼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1DD1E9FE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4E007D01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方正仿宋_GB2312"/>
                      <w:spacing w:val="0"/>
                      <w:sz w:val="24"/>
                      <w:szCs w:val="24"/>
                    </w:rPr>
                    <w:t>553535</w:t>
                  </w:r>
                </w:p>
              </w:tc>
            </w:tr>
            <w:tr w14:paraId="748C66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vMerge w:val="continue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6F691F96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243D4871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贵州省毕节市金沙县民兴街道大水经济开发区A区09栋第4楼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64278999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567ABB5D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方正仿宋_GB2312"/>
                      <w:spacing w:val="0"/>
                      <w:sz w:val="24"/>
                      <w:szCs w:val="24"/>
                    </w:rPr>
                    <w:t>551899</w:t>
                  </w:r>
                </w:p>
              </w:tc>
            </w:tr>
            <w:tr w14:paraId="0BFFE6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6C6212D7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机构信息公开网址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83571C4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www.gzgjjc.cn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7279A0F4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法定代表人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14D1DD08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刘振湘</w:t>
                  </w:r>
                </w:p>
              </w:tc>
            </w:tr>
            <w:tr w14:paraId="1EFA66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33B9E71A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机构联系人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658B32F7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蒋远义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59B4798E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2AD3C3AD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15285001700</w:t>
                  </w:r>
                </w:p>
              </w:tc>
            </w:tr>
            <w:tr w14:paraId="0E7288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146AED26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主持检测检验工作负责人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C666E82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蒋远义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846792D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技术负责人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1FD08BDB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蒋远义</w:t>
                  </w:r>
                </w:p>
              </w:tc>
            </w:tr>
            <w:tr w14:paraId="7FA34D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2F158686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资质证书编号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5274D888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黔 煤监 23 02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320D5E2B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24BA9CB8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2023年1月5日</w:t>
                  </w:r>
                </w:p>
              </w:tc>
            </w:tr>
            <w:tr w14:paraId="5E497F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2167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4BE2E5E9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left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333333"/>
                      <w:spacing w:val="0"/>
                      <w:kern w:val="0"/>
                      <w:sz w:val="24"/>
                      <w:szCs w:val="24"/>
                    </w:rPr>
                    <w:t>资质证书批准部门</w:t>
                  </w:r>
                </w:p>
              </w:tc>
              <w:tc>
                <w:tcPr>
                  <w:tcW w:w="3544" w:type="dxa"/>
                  <w:gridSpan w:val="2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27428C55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贵州省能源局</w:t>
                  </w:r>
                </w:p>
              </w:tc>
              <w:tc>
                <w:tcPr>
                  <w:tcW w:w="1418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0963172B">
                  <w:pPr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  <w:t>有效日期</w:t>
                  </w:r>
                </w:p>
              </w:tc>
              <w:tc>
                <w:tcPr>
                  <w:tcW w:w="2030" w:type="dxa"/>
                  <w:tcBorders>
                    <w:bottom w:val="single" w:color="auto" w:sz="4" w:space="0"/>
                  </w:tcBorders>
                  <w:shd w:val="clear" w:color="auto" w:fill="FFFFFF"/>
                  <w:vAlign w:val="center"/>
                </w:tcPr>
                <w:p w14:paraId="14531B2F">
                  <w:pPr>
                    <w:widowControl/>
                    <w:adjustRightInd w:val="0"/>
                    <w:snapToGrid w:val="0"/>
                    <w:spacing w:line="240" w:lineRule="auto"/>
                    <w:ind w:left="-77" w:leftChars="-25" w:right="-77" w:rightChars="-25"/>
                    <w:jc w:val="center"/>
                    <w:rPr>
                      <w:rFonts w:hint="eastAsia" w:ascii="仿宋" w:hAnsi="仿宋" w:eastAsia="仿宋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pacing w:val="0"/>
                      <w:sz w:val="24"/>
                      <w:szCs w:val="24"/>
                    </w:rPr>
                    <w:t>2028年1月4日</w:t>
                  </w:r>
                </w:p>
              </w:tc>
            </w:tr>
          </w:tbl>
          <w:p w14:paraId="7CD3C310">
            <w:pPr>
              <w:widowControl w:val="0"/>
              <w:adjustRightInd w:val="0"/>
              <w:snapToGrid w:val="0"/>
              <w:spacing w:before="156" w:beforeLines="50" w:after="156" w:afterLines="50"/>
              <w:ind w:left="-77" w:leftChars="-25" w:right="-77" w:rightChars="-25"/>
              <w:jc w:val="center"/>
              <w:outlineLvl w:val="0"/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批准的业务范围</w:t>
            </w: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（贵州高精检测有限公司【盘州】）</w:t>
            </w:r>
          </w:p>
        </w:tc>
      </w:tr>
      <w:tr w14:paraId="718F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shd w:val="clear" w:color="auto" w:fill="FFFFFF"/>
            <w:vAlign w:val="center"/>
          </w:tcPr>
          <w:p w14:paraId="6C86DD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7E901A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仿宋" w:cs="Times New Roman"/>
                <w:spacing w:val="0"/>
                <w:sz w:val="21"/>
                <w:szCs w:val="21"/>
              </w:rPr>
              <w:t>被检对象</w:t>
            </w:r>
          </w:p>
        </w:tc>
        <w:tc>
          <w:tcPr>
            <w:tcW w:w="3969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FE08D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项目/参数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55A8A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pacing w:val="0"/>
                <w:sz w:val="21"/>
                <w:szCs w:val="21"/>
              </w:rPr>
              <w:t>依据标准（方法）名称及编号（含年号）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024DB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限制范围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38892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说明</w:t>
            </w:r>
          </w:p>
        </w:tc>
      </w:tr>
      <w:tr w14:paraId="64B8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3BD35B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D1B53B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矿用辅助绞车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5B6AA8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vAlign w:val="center"/>
          </w:tcPr>
          <w:p w14:paraId="5847B52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照明装置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34DD55B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GB 20180-2006</w:t>
            </w:r>
          </w:p>
          <w:p w14:paraId="2E8ACD1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《矿用辅助绞车 安全要求》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32B40F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38D223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356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top w:val="single" w:color="auto" w:sz="4" w:space="0"/>
            </w:tcBorders>
            <w:vAlign w:val="center"/>
          </w:tcPr>
          <w:p w14:paraId="6F6138A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6B535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7ED08F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vAlign w:val="center"/>
          </w:tcPr>
          <w:p w14:paraId="2443AE8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操作位置及要求</w:t>
            </w:r>
          </w:p>
        </w:tc>
        <w:tc>
          <w:tcPr>
            <w:tcW w:w="2126" w:type="dxa"/>
            <w:vMerge w:val="continue"/>
            <w:vAlign w:val="center"/>
          </w:tcPr>
          <w:p w14:paraId="1EAF19D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CDEA7A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458F9B8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A15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2BE7E7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3E7C89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42F94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3</w:t>
            </w:r>
          </w:p>
        </w:tc>
        <w:tc>
          <w:tcPr>
            <w:tcW w:w="3260" w:type="dxa"/>
            <w:gridSpan w:val="5"/>
            <w:vAlign w:val="center"/>
          </w:tcPr>
          <w:p w14:paraId="587AD2D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运转情况</w:t>
            </w:r>
          </w:p>
        </w:tc>
        <w:tc>
          <w:tcPr>
            <w:tcW w:w="2126" w:type="dxa"/>
            <w:vMerge w:val="continue"/>
            <w:vAlign w:val="center"/>
          </w:tcPr>
          <w:p w14:paraId="0B21F0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AE03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B437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412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E356F5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F06AA2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3C7D33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4</w:t>
            </w:r>
          </w:p>
        </w:tc>
        <w:tc>
          <w:tcPr>
            <w:tcW w:w="3260" w:type="dxa"/>
            <w:gridSpan w:val="5"/>
            <w:vAlign w:val="center"/>
          </w:tcPr>
          <w:p w14:paraId="1A99615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密封性能</w:t>
            </w:r>
          </w:p>
        </w:tc>
        <w:tc>
          <w:tcPr>
            <w:tcW w:w="2126" w:type="dxa"/>
            <w:vMerge w:val="continue"/>
            <w:vAlign w:val="center"/>
          </w:tcPr>
          <w:p w14:paraId="01A6EE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810C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8078E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89F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89A1DE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05B925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8D171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14:paraId="17E5106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噪声</w:t>
            </w:r>
          </w:p>
        </w:tc>
        <w:tc>
          <w:tcPr>
            <w:tcW w:w="2126" w:type="dxa"/>
            <w:vMerge w:val="continue"/>
            <w:vAlign w:val="center"/>
          </w:tcPr>
          <w:p w14:paraId="7F52B9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6D31F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77CD4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0A1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0AAB02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6E30AB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3443857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6</w:t>
            </w:r>
          </w:p>
        </w:tc>
        <w:tc>
          <w:tcPr>
            <w:tcW w:w="3260" w:type="dxa"/>
            <w:gridSpan w:val="5"/>
            <w:vAlign w:val="center"/>
          </w:tcPr>
          <w:p w14:paraId="71948FF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主轴和卷筒缺陷</w:t>
            </w:r>
          </w:p>
        </w:tc>
        <w:tc>
          <w:tcPr>
            <w:tcW w:w="2126" w:type="dxa"/>
            <w:vMerge w:val="continue"/>
            <w:vAlign w:val="center"/>
          </w:tcPr>
          <w:p w14:paraId="2F52A5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94DB3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D1146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E9E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2E6A6E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A03A75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3B2901F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7</w:t>
            </w:r>
          </w:p>
        </w:tc>
        <w:tc>
          <w:tcPr>
            <w:tcW w:w="3260" w:type="dxa"/>
            <w:gridSpan w:val="5"/>
            <w:vAlign w:val="center"/>
          </w:tcPr>
          <w:p w14:paraId="15DA0E3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挡绳板边缘高度</w:t>
            </w:r>
          </w:p>
        </w:tc>
        <w:tc>
          <w:tcPr>
            <w:tcW w:w="2126" w:type="dxa"/>
            <w:vMerge w:val="continue"/>
            <w:vAlign w:val="center"/>
          </w:tcPr>
          <w:p w14:paraId="2F294F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25F4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5FA0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53B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B03838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4277B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285374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8</w:t>
            </w:r>
          </w:p>
        </w:tc>
        <w:tc>
          <w:tcPr>
            <w:tcW w:w="3260" w:type="dxa"/>
            <w:gridSpan w:val="5"/>
            <w:vAlign w:val="center"/>
          </w:tcPr>
          <w:p w14:paraId="3BCEF0E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钢丝绳在滚筒上固定情况</w:t>
            </w:r>
          </w:p>
        </w:tc>
        <w:tc>
          <w:tcPr>
            <w:tcW w:w="2126" w:type="dxa"/>
            <w:vMerge w:val="continue"/>
            <w:vAlign w:val="center"/>
          </w:tcPr>
          <w:p w14:paraId="4A5C22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0E29F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221F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530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6D47AC1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C27896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1B3B75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9</w:t>
            </w:r>
          </w:p>
        </w:tc>
        <w:tc>
          <w:tcPr>
            <w:tcW w:w="3260" w:type="dxa"/>
            <w:gridSpan w:val="5"/>
            <w:vAlign w:val="center"/>
          </w:tcPr>
          <w:p w14:paraId="316A09C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总停开关</w:t>
            </w:r>
          </w:p>
        </w:tc>
        <w:tc>
          <w:tcPr>
            <w:tcW w:w="2126" w:type="dxa"/>
            <w:vMerge w:val="continue"/>
            <w:vAlign w:val="center"/>
          </w:tcPr>
          <w:p w14:paraId="6989DC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31EF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78C6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5CD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40D5FE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B3FDD2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3E3D74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10</w:t>
            </w:r>
          </w:p>
        </w:tc>
        <w:tc>
          <w:tcPr>
            <w:tcW w:w="3260" w:type="dxa"/>
            <w:gridSpan w:val="5"/>
            <w:vAlign w:val="center"/>
          </w:tcPr>
          <w:p w14:paraId="619F751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工作制动器及安全制动器</w:t>
            </w:r>
          </w:p>
        </w:tc>
        <w:tc>
          <w:tcPr>
            <w:tcW w:w="2126" w:type="dxa"/>
            <w:vMerge w:val="continue"/>
            <w:vAlign w:val="center"/>
          </w:tcPr>
          <w:p w14:paraId="2BEF4B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D55A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2AEA5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E69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AFB721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F70555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B7E246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11</w:t>
            </w:r>
          </w:p>
        </w:tc>
        <w:tc>
          <w:tcPr>
            <w:tcW w:w="3260" w:type="dxa"/>
            <w:gridSpan w:val="5"/>
            <w:vAlign w:val="center"/>
          </w:tcPr>
          <w:p w14:paraId="491B4B1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接触面积</w:t>
            </w:r>
          </w:p>
        </w:tc>
        <w:tc>
          <w:tcPr>
            <w:tcW w:w="2126" w:type="dxa"/>
            <w:vMerge w:val="continue"/>
            <w:vAlign w:val="center"/>
          </w:tcPr>
          <w:p w14:paraId="019674E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C1F4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C781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F53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6769AE5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C6CF2B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62B26E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12</w:t>
            </w:r>
          </w:p>
        </w:tc>
        <w:tc>
          <w:tcPr>
            <w:tcW w:w="3260" w:type="dxa"/>
            <w:gridSpan w:val="5"/>
            <w:vAlign w:val="center"/>
          </w:tcPr>
          <w:p w14:paraId="7412853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闸瓦(带)与制动轮完好性及表面检查</w:t>
            </w:r>
          </w:p>
        </w:tc>
        <w:tc>
          <w:tcPr>
            <w:tcW w:w="2126" w:type="dxa"/>
            <w:vMerge w:val="continue"/>
            <w:vAlign w:val="center"/>
          </w:tcPr>
          <w:p w14:paraId="6B94E7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7289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EFE8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1C5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081828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5068F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1BA895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13</w:t>
            </w:r>
          </w:p>
        </w:tc>
        <w:tc>
          <w:tcPr>
            <w:tcW w:w="3260" w:type="dxa"/>
            <w:gridSpan w:val="5"/>
            <w:vAlign w:val="center"/>
          </w:tcPr>
          <w:p w14:paraId="2CF9F92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闸瓦(带)表面距固定螺栓头或铆钉头端部距离</w:t>
            </w:r>
          </w:p>
        </w:tc>
        <w:tc>
          <w:tcPr>
            <w:tcW w:w="2126" w:type="dxa"/>
            <w:vMerge w:val="continue"/>
            <w:vAlign w:val="center"/>
          </w:tcPr>
          <w:p w14:paraId="7145A3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024EA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C4E2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91E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vAlign w:val="center"/>
          </w:tcPr>
          <w:p w14:paraId="2C71EC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4ACDE1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矿用辅助绞车</w:t>
            </w:r>
          </w:p>
        </w:tc>
        <w:tc>
          <w:tcPr>
            <w:tcW w:w="709" w:type="dxa"/>
            <w:vAlign w:val="center"/>
          </w:tcPr>
          <w:p w14:paraId="6BB4FE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14</w:t>
            </w:r>
          </w:p>
        </w:tc>
        <w:tc>
          <w:tcPr>
            <w:tcW w:w="3260" w:type="dxa"/>
            <w:gridSpan w:val="5"/>
            <w:vAlign w:val="center"/>
          </w:tcPr>
          <w:p w14:paraId="7717057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制动力矩</w:t>
            </w:r>
          </w:p>
        </w:tc>
        <w:tc>
          <w:tcPr>
            <w:tcW w:w="2126" w:type="dxa"/>
            <w:vMerge w:val="restart"/>
            <w:vAlign w:val="center"/>
          </w:tcPr>
          <w:p w14:paraId="19B8A93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GB 20180-2006</w:t>
            </w:r>
          </w:p>
          <w:p w14:paraId="2CFD5C8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《矿用辅助绞车 安全要求》</w:t>
            </w:r>
          </w:p>
        </w:tc>
        <w:tc>
          <w:tcPr>
            <w:tcW w:w="1134" w:type="dxa"/>
            <w:vAlign w:val="center"/>
          </w:tcPr>
          <w:p w14:paraId="410ACC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93F6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68F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7DFF46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523F56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FE435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1.15</w:t>
            </w:r>
          </w:p>
        </w:tc>
        <w:tc>
          <w:tcPr>
            <w:tcW w:w="3260" w:type="dxa"/>
            <w:gridSpan w:val="5"/>
            <w:vAlign w:val="center"/>
          </w:tcPr>
          <w:p w14:paraId="5AC2E58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操纵机构</w:t>
            </w:r>
          </w:p>
        </w:tc>
        <w:tc>
          <w:tcPr>
            <w:tcW w:w="2126" w:type="dxa"/>
            <w:vMerge w:val="continue"/>
            <w:vAlign w:val="center"/>
          </w:tcPr>
          <w:p w14:paraId="3E457D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BC80E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ADE72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073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D63C62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5DD219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7BE81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1.16</w:t>
            </w:r>
          </w:p>
        </w:tc>
        <w:tc>
          <w:tcPr>
            <w:tcW w:w="3260" w:type="dxa"/>
            <w:gridSpan w:val="5"/>
            <w:vAlign w:val="center"/>
          </w:tcPr>
          <w:p w14:paraId="449DE72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手动操纵机构手把上的作用力</w:t>
            </w:r>
          </w:p>
        </w:tc>
        <w:tc>
          <w:tcPr>
            <w:tcW w:w="2126" w:type="dxa"/>
            <w:vMerge w:val="continue"/>
            <w:vAlign w:val="center"/>
          </w:tcPr>
          <w:p w14:paraId="602E804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F871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8DAA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E6C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A29CE1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96C464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D04EF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1.17</w:t>
            </w:r>
          </w:p>
        </w:tc>
        <w:tc>
          <w:tcPr>
            <w:tcW w:w="3260" w:type="dxa"/>
            <w:gridSpan w:val="5"/>
            <w:vAlign w:val="center"/>
          </w:tcPr>
          <w:p w14:paraId="71E7404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防护装置</w:t>
            </w:r>
          </w:p>
        </w:tc>
        <w:tc>
          <w:tcPr>
            <w:tcW w:w="2126" w:type="dxa"/>
            <w:vMerge w:val="continue"/>
            <w:vAlign w:val="center"/>
          </w:tcPr>
          <w:p w14:paraId="75880A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FFA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AFD6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E8F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4FB3A30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D30C77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373A1F9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1.18</w:t>
            </w:r>
          </w:p>
        </w:tc>
        <w:tc>
          <w:tcPr>
            <w:tcW w:w="3260" w:type="dxa"/>
            <w:gridSpan w:val="5"/>
            <w:vAlign w:val="center"/>
          </w:tcPr>
          <w:p w14:paraId="1E9BAF1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深度指示器</w:t>
            </w:r>
          </w:p>
        </w:tc>
        <w:tc>
          <w:tcPr>
            <w:tcW w:w="2126" w:type="dxa"/>
            <w:vMerge w:val="continue"/>
            <w:vAlign w:val="center"/>
          </w:tcPr>
          <w:p w14:paraId="28C6BC1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6AC78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7D91E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B6E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505666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77F32E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3C7A53A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1.19</w:t>
            </w:r>
          </w:p>
        </w:tc>
        <w:tc>
          <w:tcPr>
            <w:tcW w:w="3260" w:type="dxa"/>
            <w:gridSpan w:val="5"/>
            <w:vAlign w:val="center"/>
          </w:tcPr>
          <w:p w14:paraId="76B1306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安全保护装置</w:t>
            </w:r>
          </w:p>
        </w:tc>
        <w:tc>
          <w:tcPr>
            <w:tcW w:w="2126" w:type="dxa"/>
            <w:vMerge w:val="continue"/>
            <w:vAlign w:val="center"/>
          </w:tcPr>
          <w:p w14:paraId="322DFD1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CCCC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5DDB3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754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vAlign w:val="center"/>
          </w:tcPr>
          <w:p w14:paraId="3FF0F9A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bookmarkStart w:id="0" w:name="_Hlk186714692"/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BF2491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罐笼</w:t>
            </w:r>
          </w:p>
        </w:tc>
        <w:tc>
          <w:tcPr>
            <w:tcW w:w="709" w:type="dxa"/>
            <w:vMerge w:val="restart"/>
            <w:vAlign w:val="center"/>
          </w:tcPr>
          <w:p w14:paraId="0C620F1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2.1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B713F5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一般要求</w:t>
            </w:r>
          </w:p>
        </w:tc>
        <w:tc>
          <w:tcPr>
            <w:tcW w:w="2693" w:type="dxa"/>
            <w:gridSpan w:val="3"/>
            <w:vAlign w:val="center"/>
          </w:tcPr>
          <w:p w14:paraId="0C019BD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标牌</w:t>
            </w:r>
          </w:p>
        </w:tc>
        <w:tc>
          <w:tcPr>
            <w:tcW w:w="2126" w:type="dxa"/>
            <w:vMerge w:val="restart"/>
            <w:vAlign w:val="center"/>
          </w:tcPr>
          <w:p w14:paraId="61AFEFD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GB 16542-2010</w:t>
            </w:r>
          </w:p>
          <w:p w14:paraId="376DAC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《罐笼安全技术要求》</w:t>
            </w:r>
          </w:p>
        </w:tc>
        <w:tc>
          <w:tcPr>
            <w:tcW w:w="1134" w:type="dxa"/>
            <w:vAlign w:val="center"/>
          </w:tcPr>
          <w:p w14:paraId="5D2F920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1285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250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3E41FE63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D585F75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3762A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27F4E8C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F61EB0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安全篷和栏杆</w:t>
            </w:r>
          </w:p>
        </w:tc>
        <w:tc>
          <w:tcPr>
            <w:tcW w:w="2126" w:type="dxa"/>
            <w:vMerge w:val="continue"/>
            <w:vAlign w:val="center"/>
          </w:tcPr>
          <w:p w14:paraId="00FA2C0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CD81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E111A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bookmarkEnd w:id="0"/>
      <w:tr w14:paraId="74B5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571A396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1F9E3A9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C3BE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5640F51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61C0DE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矿用安全标志</w:t>
            </w:r>
          </w:p>
        </w:tc>
        <w:tc>
          <w:tcPr>
            <w:tcW w:w="2126" w:type="dxa"/>
            <w:vMerge w:val="continue"/>
            <w:vAlign w:val="center"/>
          </w:tcPr>
          <w:p w14:paraId="780376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C323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C61E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00C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7462136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93F5073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4AFBB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63E2DE5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8E51DC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淋水棚</w:t>
            </w:r>
          </w:p>
        </w:tc>
        <w:tc>
          <w:tcPr>
            <w:tcW w:w="2126" w:type="dxa"/>
            <w:vMerge w:val="continue"/>
            <w:vAlign w:val="center"/>
          </w:tcPr>
          <w:p w14:paraId="1C6F6B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EE82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47B9A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124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36E24BC1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C4B6025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57D191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4F5C2E7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7FA12F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整料制作</w:t>
            </w:r>
          </w:p>
        </w:tc>
        <w:tc>
          <w:tcPr>
            <w:tcW w:w="2126" w:type="dxa"/>
            <w:vMerge w:val="continue"/>
            <w:vAlign w:val="center"/>
          </w:tcPr>
          <w:p w14:paraId="775908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F256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C658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FA2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2F5B8E6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A90D80E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0C9AC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170D89A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E97BD7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铆钉</w:t>
            </w:r>
          </w:p>
        </w:tc>
        <w:tc>
          <w:tcPr>
            <w:tcW w:w="2126" w:type="dxa"/>
            <w:vMerge w:val="continue"/>
            <w:vAlign w:val="center"/>
          </w:tcPr>
          <w:p w14:paraId="0192A3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7860C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5D06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F72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795E03E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B01E864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38657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30EE660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DE3C3F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零部件</w:t>
            </w:r>
          </w:p>
        </w:tc>
        <w:tc>
          <w:tcPr>
            <w:tcW w:w="2126" w:type="dxa"/>
            <w:vMerge w:val="continue"/>
            <w:vAlign w:val="center"/>
          </w:tcPr>
          <w:p w14:paraId="33862D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313E0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8D69F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BE8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55A33CC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92AF038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34274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2.2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7FEA69C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罐体要求</w:t>
            </w:r>
          </w:p>
        </w:tc>
        <w:tc>
          <w:tcPr>
            <w:tcW w:w="2693" w:type="dxa"/>
            <w:gridSpan w:val="3"/>
            <w:vAlign w:val="center"/>
          </w:tcPr>
          <w:p w14:paraId="5209882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内尺寸</w:t>
            </w:r>
          </w:p>
        </w:tc>
        <w:tc>
          <w:tcPr>
            <w:tcW w:w="2126" w:type="dxa"/>
            <w:vMerge w:val="continue"/>
            <w:vAlign w:val="center"/>
          </w:tcPr>
          <w:p w14:paraId="79CBA6E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FB4F3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D52C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238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19177F7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2F62857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4F75C2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35F6377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207688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扶手</w:t>
            </w:r>
          </w:p>
        </w:tc>
        <w:tc>
          <w:tcPr>
            <w:tcW w:w="2126" w:type="dxa"/>
            <w:vMerge w:val="continue"/>
            <w:vAlign w:val="center"/>
          </w:tcPr>
          <w:p w14:paraId="2CBB62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3F4F7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CC5F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F21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0E3F4A5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A3CF427">
            <w:pPr>
              <w:widowControl w:val="0"/>
              <w:adjustRightInd w:val="0"/>
              <w:snapToGrid w:val="0"/>
              <w:spacing w:line="360" w:lineRule="auto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2944E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106D450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76E1EE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罐笼门</w:t>
            </w:r>
          </w:p>
        </w:tc>
        <w:tc>
          <w:tcPr>
            <w:tcW w:w="2126" w:type="dxa"/>
            <w:vMerge w:val="continue"/>
            <w:vAlign w:val="center"/>
          </w:tcPr>
          <w:p w14:paraId="3D9F4E0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A7DC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DCCE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56D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451ADB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3C55AD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2098D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646CC9E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9580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阻车器</w:t>
            </w:r>
          </w:p>
        </w:tc>
        <w:tc>
          <w:tcPr>
            <w:tcW w:w="2126" w:type="dxa"/>
            <w:vMerge w:val="continue"/>
            <w:vAlign w:val="center"/>
          </w:tcPr>
          <w:p w14:paraId="59A385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F33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5920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BBE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7334C2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1733BB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A3E0A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625E950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EB57E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顶盖门</w:t>
            </w:r>
          </w:p>
        </w:tc>
        <w:tc>
          <w:tcPr>
            <w:tcW w:w="2126" w:type="dxa"/>
            <w:vMerge w:val="continue"/>
            <w:vAlign w:val="center"/>
          </w:tcPr>
          <w:p w14:paraId="4BFA22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A919E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E1E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939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4F36926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4E2A81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F063D7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2044A3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A746B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轨道</w:t>
            </w:r>
          </w:p>
        </w:tc>
        <w:tc>
          <w:tcPr>
            <w:tcW w:w="2126" w:type="dxa"/>
            <w:vMerge w:val="continue"/>
            <w:vAlign w:val="center"/>
          </w:tcPr>
          <w:p w14:paraId="3427B3E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BD41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215A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958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F2216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D9A674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5E0B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2.3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F7B909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悬挂装置要求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60772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保险链</w:t>
            </w:r>
          </w:p>
        </w:tc>
        <w:tc>
          <w:tcPr>
            <w:tcW w:w="2126" w:type="dxa"/>
            <w:vMerge w:val="continue"/>
            <w:vAlign w:val="center"/>
          </w:tcPr>
          <w:p w14:paraId="1726E39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30D4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4DA9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29B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57E20A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9CF9F6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09E956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E44923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3F3E2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悬挂装置</w:t>
            </w:r>
          </w:p>
        </w:tc>
        <w:tc>
          <w:tcPr>
            <w:tcW w:w="2126" w:type="dxa"/>
            <w:vMerge w:val="continue"/>
            <w:vAlign w:val="center"/>
          </w:tcPr>
          <w:p w14:paraId="23A141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9841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F2AFB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74D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72D70E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218559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5B3C59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2.4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AF12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导向装置与轨道的间隙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486B04C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43D10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7107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1A7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259591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017290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煤矿用局部通风机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7FC4D1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3.1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vAlign w:val="center"/>
          </w:tcPr>
          <w:p w14:paraId="072CE67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安全证件审查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71AA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《煤矿安全规程》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4000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限安标证、防爆合格证、摩擦火花合格证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96C5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E46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vAlign w:val="center"/>
          </w:tcPr>
          <w:p w14:paraId="6F609E3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44A478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05E19CE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3.2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</w:tcBorders>
            <w:vAlign w:val="center"/>
          </w:tcPr>
          <w:p w14:paraId="136F0C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1"/>
                <w:szCs w:val="21"/>
              </w:rPr>
              <w:t>设计制造要求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  <w:vAlign w:val="center"/>
          </w:tcPr>
          <w:p w14:paraId="2C12601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吊耳、底座及螺栓孔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0F3ABEE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222-2019</w:t>
            </w:r>
          </w:p>
          <w:p w14:paraId="14308F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《煤矿用局部通风机技术条件》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F7C2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1FE8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FBD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vAlign w:val="center"/>
          </w:tcPr>
          <w:p w14:paraId="2D6BD8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5AD99F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59376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3.3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C0B6C4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1"/>
                <w:szCs w:val="21"/>
              </w:rPr>
              <w:t>质量要求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B02D7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紧固件</w:t>
            </w:r>
          </w:p>
        </w:tc>
        <w:tc>
          <w:tcPr>
            <w:tcW w:w="2126" w:type="dxa"/>
            <w:vMerge w:val="continue"/>
            <w:vAlign w:val="center"/>
          </w:tcPr>
          <w:p w14:paraId="6BF6634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60EB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C33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DD5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vAlign w:val="center"/>
          </w:tcPr>
          <w:p w14:paraId="33295D0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CC374F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E54330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737E501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ADB7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机械运转试验</w:t>
            </w:r>
          </w:p>
        </w:tc>
        <w:tc>
          <w:tcPr>
            <w:tcW w:w="2126" w:type="dxa"/>
            <w:vMerge w:val="continue"/>
            <w:vAlign w:val="center"/>
          </w:tcPr>
          <w:p w14:paraId="226B85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0B3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735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EC8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vAlign w:val="center"/>
          </w:tcPr>
          <w:p w14:paraId="709C1CF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21044C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1EDB0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05A912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98CE8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通风机流量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 w14:paraId="68FA91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69CE0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限运行工况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98A02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4C5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vAlign w:val="center"/>
          </w:tcPr>
          <w:p w14:paraId="1BDD67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EBC73F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DD4839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0A116C2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CCFAD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压力或静压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 w14:paraId="16E2D6B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35E86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限运行工况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4754C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462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vAlign w:val="center"/>
          </w:tcPr>
          <w:p w14:paraId="0177747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5456CE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521EB7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4F8BBAD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2AC7B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效率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FDDBD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压入式通风机的最高效率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 w14:paraId="11F1644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87347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E985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BC2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vAlign w:val="center"/>
          </w:tcPr>
          <w:p w14:paraId="7022BC0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354401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2AE9F44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9780DD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494B0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00A14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抽出式通风机最高静效率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 w14:paraId="6D3E0C0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5E12D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A6419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</w:tr>
      <w:tr w14:paraId="55B4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vAlign w:val="center"/>
          </w:tcPr>
          <w:p w14:paraId="31FD31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3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7D4A8C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煤矿用局部通风机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2B2BB74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3.4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42CE07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安全要求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1F3B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防护网</w:t>
            </w:r>
          </w:p>
        </w:tc>
        <w:tc>
          <w:tcPr>
            <w:tcW w:w="2126" w:type="dxa"/>
            <w:vMerge w:val="restart"/>
            <w:vAlign w:val="center"/>
          </w:tcPr>
          <w:p w14:paraId="60E6CAF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222-2019</w:t>
            </w:r>
          </w:p>
          <w:p w14:paraId="6CF136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《煤矿用局部通风机技术条件》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4BB0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B08BD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8DF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E1042D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0B3585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A2ED93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15B65AF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4179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旋转部件</w:t>
            </w:r>
          </w:p>
        </w:tc>
        <w:tc>
          <w:tcPr>
            <w:tcW w:w="2126" w:type="dxa"/>
            <w:vMerge w:val="continue"/>
            <w:vAlign w:val="center"/>
          </w:tcPr>
          <w:p w14:paraId="6D8897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51F3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435C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0A1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3F8CA6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FC369B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46391E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1468C4E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39174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接地装置</w:t>
            </w:r>
          </w:p>
        </w:tc>
        <w:tc>
          <w:tcPr>
            <w:tcW w:w="2126" w:type="dxa"/>
            <w:vMerge w:val="continue"/>
            <w:vAlign w:val="center"/>
          </w:tcPr>
          <w:p w14:paraId="1193AA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37C6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BA050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4FD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3962F04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5B096F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6F5403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3A05A15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31FC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电动机绕组冷态绝缘电阻</w:t>
            </w:r>
          </w:p>
        </w:tc>
        <w:tc>
          <w:tcPr>
            <w:tcW w:w="2126" w:type="dxa"/>
            <w:vMerge w:val="continue"/>
            <w:vAlign w:val="center"/>
          </w:tcPr>
          <w:p w14:paraId="61F483F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696C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4C202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D48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14107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654601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056B50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E8BDB6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F563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电动机最大输出功率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1F892B3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A0B6A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限运行工况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FDC25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90C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1649BB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D481A0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管道瓦斯抽放综合参数测定仪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EAE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4.1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C4E6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温度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D84BA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381-2007</w:t>
            </w:r>
          </w:p>
          <w:p w14:paraId="28A2FF7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《煤矿用温度传感器通用技术条件》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D20E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A89A9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71E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3153292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98115E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A72B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4.2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CE49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压力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8869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393-1995</w:t>
            </w:r>
          </w:p>
          <w:p w14:paraId="67938BA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《矿用差压传感器通用技术条件》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568C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2F7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029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ABB7B9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60D661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468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4.3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D54D6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甲烷浓度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3D34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KA/T 6211-2008</w:t>
            </w:r>
          </w:p>
          <w:p w14:paraId="1A6EAE7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《煤矿用非色散红外甲烷传感器》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67B5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89705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EC4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6031AB7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49DF7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1B31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4.4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352E4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一氧化碳浓度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935D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AQ 6205-2006</w:t>
            </w:r>
          </w:p>
          <w:p w14:paraId="54C14A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《煤矿用电化学式一氧化碳传感器》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73E7C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040EA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787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2D02B9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F0B900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人员定位系统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32DB01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5.1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4B6591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370A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防雷措施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6A1D37B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AQ 1119-2023</w:t>
            </w:r>
          </w:p>
          <w:p w14:paraId="7E1A045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《煤矿井下人员定位系统通用技术条件》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34FC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B4188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ABF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1C96E7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1E16C4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63A0FE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AEABAD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C1AC8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定位卡设置</w:t>
            </w:r>
          </w:p>
        </w:tc>
        <w:tc>
          <w:tcPr>
            <w:tcW w:w="2126" w:type="dxa"/>
            <w:vMerge w:val="continue"/>
            <w:vAlign w:val="center"/>
          </w:tcPr>
          <w:p w14:paraId="49AAD6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9F6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E8D6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9F1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555A15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2D4D9C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133D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5AF6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供电电源</w:t>
            </w:r>
          </w:p>
        </w:tc>
        <w:tc>
          <w:tcPr>
            <w:tcW w:w="2126" w:type="dxa"/>
            <w:vMerge w:val="continue"/>
          </w:tcPr>
          <w:p w14:paraId="5573AF4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2B667F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B804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91A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610F011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6C0A14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CDBE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A671F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系统组成</w:t>
            </w:r>
          </w:p>
        </w:tc>
        <w:tc>
          <w:tcPr>
            <w:tcW w:w="2126" w:type="dxa"/>
            <w:vMerge w:val="continue"/>
          </w:tcPr>
          <w:p w14:paraId="23CB24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59CBE84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4FF4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927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369F9CA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6AA9B3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8B34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B6501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主要功能</w:t>
            </w:r>
          </w:p>
        </w:tc>
        <w:tc>
          <w:tcPr>
            <w:tcW w:w="2126" w:type="dxa"/>
            <w:vMerge w:val="continue"/>
          </w:tcPr>
          <w:p w14:paraId="0DD244B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1E8D27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F004C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4A8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5A886B7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bookmarkStart w:id="1" w:name="_Hlk187873266"/>
          </w:p>
        </w:tc>
        <w:tc>
          <w:tcPr>
            <w:tcW w:w="992" w:type="dxa"/>
            <w:gridSpan w:val="2"/>
            <w:vMerge w:val="continue"/>
            <w:vAlign w:val="center"/>
          </w:tcPr>
          <w:p w14:paraId="0443186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40F79F4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5.5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00E240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主要技术指标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542C8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最大静态定位误差</w:t>
            </w:r>
          </w:p>
        </w:tc>
        <w:tc>
          <w:tcPr>
            <w:tcW w:w="2126" w:type="dxa"/>
            <w:vMerge w:val="continue"/>
            <w:vAlign w:val="center"/>
          </w:tcPr>
          <w:p w14:paraId="3B18475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183A4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8E97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bookmarkEnd w:id="1"/>
      <w:tr w14:paraId="29A7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4E85586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DA676C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 w14:paraId="00881B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2A2D642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7D87E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并发识别数量</w:t>
            </w:r>
          </w:p>
        </w:tc>
        <w:tc>
          <w:tcPr>
            <w:tcW w:w="2126" w:type="dxa"/>
            <w:vMerge w:val="continue"/>
            <w:vAlign w:val="center"/>
          </w:tcPr>
          <w:p w14:paraId="7D15BD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533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EAEE6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BDA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4A25FF8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03391F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 w14:paraId="74BC343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29EEE08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720D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最大巡检周期</w:t>
            </w:r>
          </w:p>
        </w:tc>
        <w:tc>
          <w:tcPr>
            <w:tcW w:w="2126" w:type="dxa"/>
            <w:vMerge w:val="continue"/>
            <w:vAlign w:val="center"/>
          </w:tcPr>
          <w:p w14:paraId="761CA33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438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46E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22E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142225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4E428F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 w14:paraId="7AEEB7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1A5493A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EC324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存储时间</w:t>
            </w:r>
          </w:p>
        </w:tc>
        <w:tc>
          <w:tcPr>
            <w:tcW w:w="2126" w:type="dxa"/>
            <w:vMerge w:val="continue"/>
            <w:vAlign w:val="center"/>
          </w:tcPr>
          <w:p w14:paraId="0D14D4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B802F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6C7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A58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28F40A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2F98F21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6D2E5E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5.5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E7286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主要技术指标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3698F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双机切换时间</w:t>
            </w:r>
          </w:p>
        </w:tc>
        <w:tc>
          <w:tcPr>
            <w:tcW w:w="2126" w:type="dxa"/>
            <w:vMerge w:val="continue"/>
            <w:vAlign w:val="center"/>
          </w:tcPr>
          <w:p w14:paraId="0D5546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196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19F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833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1BB181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E8272B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 w14:paraId="65DCF5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5B1846C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5C35E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备用电源工作时间</w:t>
            </w:r>
          </w:p>
        </w:tc>
        <w:tc>
          <w:tcPr>
            <w:tcW w:w="2126" w:type="dxa"/>
            <w:vMerge w:val="continue"/>
            <w:vAlign w:val="center"/>
          </w:tcPr>
          <w:p w14:paraId="692B86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CC7E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AEC8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6E0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248AF3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2CBBD2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 w14:paraId="4566DE2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1063173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  <w:vAlign w:val="center"/>
          </w:tcPr>
          <w:p w14:paraId="5C59099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便携式定位仪电池工作时间</w:t>
            </w:r>
          </w:p>
        </w:tc>
        <w:tc>
          <w:tcPr>
            <w:tcW w:w="2126" w:type="dxa"/>
            <w:vMerge w:val="continue"/>
            <w:vAlign w:val="center"/>
          </w:tcPr>
          <w:p w14:paraId="1F8000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4F63AD2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0D35365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27C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035EB9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14FF0C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煤矿用跑车防护装置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8AC3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36E8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组成及设计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0C7B367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GB 43068-2023</w:t>
            </w:r>
          </w:p>
          <w:p w14:paraId="167D6F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《煤矿用跑车防护装置安全技术要求》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12EA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3BD3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B18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0959A2A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98F395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658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32175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装置总装</w:t>
            </w:r>
          </w:p>
        </w:tc>
        <w:tc>
          <w:tcPr>
            <w:tcW w:w="2126" w:type="dxa"/>
            <w:vMerge w:val="continue"/>
            <w:vAlign w:val="center"/>
          </w:tcPr>
          <w:p w14:paraId="67E7B1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A7B81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8817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2FB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42D7D0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440A48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D806D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E2CED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功能</w:t>
            </w:r>
          </w:p>
        </w:tc>
        <w:tc>
          <w:tcPr>
            <w:tcW w:w="2126" w:type="dxa"/>
            <w:vMerge w:val="continue"/>
            <w:vAlign w:val="center"/>
          </w:tcPr>
          <w:p w14:paraId="7983304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FF65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19318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899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5AB3403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D3A15B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356F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C1379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监控传感器灵敏度试验</w:t>
            </w:r>
          </w:p>
        </w:tc>
        <w:tc>
          <w:tcPr>
            <w:tcW w:w="2126" w:type="dxa"/>
            <w:vMerge w:val="continue"/>
            <w:vAlign w:val="center"/>
          </w:tcPr>
          <w:p w14:paraId="4613120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DA3B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0F4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F86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0EB209E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53F5EA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3016A6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6.5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F68D19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  <w:t>挡车栏及缓冲器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4CED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钢丝绳</w:t>
            </w:r>
          </w:p>
        </w:tc>
        <w:tc>
          <w:tcPr>
            <w:tcW w:w="2126" w:type="dxa"/>
            <w:vMerge w:val="continue"/>
            <w:vAlign w:val="center"/>
          </w:tcPr>
          <w:p w14:paraId="58EFB2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0608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89F8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14F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759D0F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BF6D81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1C87B6F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C451D7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750BC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挡车栏荧光标志</w:t>
            </w:r>
          </w:p>
        </w:tc>
        <w:tc>
          <w:tcPr>
            <w:tcW w:w="2126" w:type="dxa"/>
            <w:vMerge w:val="continue"/>
            <w:vAlign w:val="center"/>
          </w:tcPr>
          <w:p w14:paraId="1AF24C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8B3D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6863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BFA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5BB9C4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648396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D014A1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6.6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 w14:paraId="499E17B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收放机构负荷试验</w:t>
            </w:r>
          </w:p>
        </w:tc>
        <w:tc>
          <w:tcPr>
            <w:tcW w:w="2126" w:type="dxa"/>
            <w:vMerge w:val="continue"/>
            <w:vAlign w:val="center"/>
          </w:tcPr>
          <w:p w14:paraId="0DA4ED5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C1733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69C9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362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52E54E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8B2DD3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DB3A85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6.7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 w14:paraId="6EAD6EA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安装使用说明书</w:t>
            </w:r>
          </w:p>
        </w:tc>
        <w:tc>
          <w:tcPr>
            <w:tcW w:w="2126" w:type="dxa"/>
            <w:vMerge w:val="continue"/>
            <w:vAlign w:val="center"/>
          </w:tcPr>
          <w:p w14:paraId="6DD301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3BA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B05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C04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vAlign w:val="center"/>
          </w:tcPr>
          <w:p w14:paraId="2E7A0DF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90E379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DF903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6.8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5CDC6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标牌</w:t>
            </w:r>
          </w:p>
        </w:tc>
        <w:tc>
          <w:tcPr>
            <w:tcW w:w="2126" w:type="dxa"/>
            <w:vMerge w:val="continue"/>
            <w:vAlign w:val="center"/>
          </w:tcPr>
          <w:p w14:paraId="61EEF5F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17A99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076F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1FF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092A67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7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11D9C1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反应型高分子材料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7573F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7.1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A880F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液体组分闪点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76CFAA8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KA/T 1089-2020</w:t>
            </w:r>
          </w:p>
          <w:p w14:paraId="5D7948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</w:t>
            </w:r>
            <w:r>
              <w:rPr>
                <w:rFonts w:ascii="Calibri" w:hAnsi="Calibri" w:eastAsia="宋体" w:cs="Times New Roman"/>
                <w:spacing w:val="0"/>
                <w:sz w:val="21"/>
              </w:rPr>
              <w:fldChar w:fldCharType="begin"/>
            </w:r>
            <w:r>
              <w:rPr>
                <w:rFonts w:ascii="Calibri" w:hAnsi="Calibri" w:eastAsia="宋体" w:cs="Times New Roman"/>
                <w:spacing w:val="0"/>
                <w:sz w:val="21"/>
              </w:rPr>
              <w:instrText xml:space="preserve"> HYPERLINK "javascript:;" </w:instrText>
            </w:r>
            <w:r>
              <w:rPr>
                <w:rFonts w:ascii="Calibri" w:hAnsi="Calibri" w:eastAsia="宋体" w:cs="Times New Roman"/>
                <w:spacing w:val="0"/>
                <w:sz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煤矿加固煤岩体用高分子材料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B513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2347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AE2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DB7E22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8DE2AF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9228E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7.2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48659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最高反应温度</w:t>
            </w:r>
          </w:p>
        </w:tc>
        <w:tc>
          <w:tcPr>
            <w:tcW w:w="2126" w:type="dxa"/>
            <w:vMerge w:val="continue"/>
            <w:vAlign w:val="center"/>
          </w:tcPr>
          <w:p w14:paraId="2F9EA1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63D7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A69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D85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0637B0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454D49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42D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7.3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CF045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阻燃性能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0E6D2C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0651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8350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F19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773E51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8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7FC3F8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煤矿带式输送机滚筒用包覆层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F8B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8.1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238A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阻燃性能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06FEE05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962-2019</w:t>
            </w:r>
          </w:p>
          <w:p w14:paraId="4F1D7F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《煤矿带式输送机滚筒用包覆层》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971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限使用前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884F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276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63CD5B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BF92CA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942C7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8.2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F848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导电性能（抗静电性能）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3A1FF4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A28C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限使用前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D89A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9BD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7BB9D22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9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C4DEE1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煤矿井下假顶用塑料编织布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B77B8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9.1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5316F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阻燃性能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557E3B8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960-2005</w:t>
            </w:r>
          </w:p>
          <w:p w14:paraId="7B1453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《煤矿井下假顶用塑料编织布》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1D0388C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596B22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E61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1416B93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C0B1EB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6E38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9.2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9A61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表面电阻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50BA91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453DC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2A957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81E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7EDDB8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10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01DC19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矿用高强度圆环链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CF11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10.1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9544A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表面质量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306A890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522-2004</w:t>
            </w:r>
          </w:p>
          <w:p w14:paraId="6516063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《矿用高强度圆环链检验规范》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F9B9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371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483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189D6A7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9C6C4A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F37B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10.2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5A80C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试验负荷下伸长率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5DCADB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6DE0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限试验负荷600kN及以下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780AD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B92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63C3A2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11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E27A30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矿用圆环链用开口式连接环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82DE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11.1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0305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表面质量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5DDA768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415-1995</w:t>
            </w:r>
          </w:p>
          <w:p w14:paraId="30F4DFE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《矿用圆环链用开口式连接环检验规范》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8EEA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72772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93F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380FBB8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35309C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571B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11.2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62284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试验负荷下最大伸长率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368974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65279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限试验负荷600kN及以下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53D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1DC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18A2F6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533427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直读式粉尘浓度测量仪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49E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3807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外观与结构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29A1E73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163-2019</w:t>
            </w:r>
          </w:p>
          <w:p w14:paraId="7E6F0C4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《直读式粉尘浓度测量仪通用技术条件》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8672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C4CA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C82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39684F5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D3F4B4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4AA3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24F8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测量范围</w:t>
            </w:r>
          </w:p>
        </w:tc>
        <w:tc>
          <w:tcPr>
            <w:tcW w:w="2126" w:type="dxa"/>
            <w:vMerge w:val="continue"/>
            <w:vAlign w:val="center"/>
          </w:tcPr>
          <w:p w14:paraId="40AF97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F6D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D362B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741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4810FD9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DB45CA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C9668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6728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测量相对误差</w:t>
            </w:r>
          </w:p>
        </w:tc>
        <w:tc>
          <w:tcPr>
            <w:tcW w:w="2126" w:type="dxa"/>
            <w:vMerge w:val="continue"/>
            <w:vAlign w:val="center"/>
          </w:tcPr>
          <w:p w14:paraId="53E42E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2391B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02C5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2E7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06DCC8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F5E682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6857D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6B37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稳定性相对误差</w:t>
            </w:r>
          </w:p>
        </w:tc>
        <w:tc>
          <w:tcPr>
            <w:tcW w:w="2126" w:type="dxa"/>
            <w:vMerge w:val="continue"/>
            <w:vAlign w:val="center"/>
          </w:tcPr>
          <w:p w14:paraId="50FDA18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6517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5B3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D79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823396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ABE497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E133A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12.5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A044A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采样流量</w:t>
            </w:r>
          </w:p>
        </w:tc>
        <w:tc>
          <w:tcPr>
            <w:tcW w:w="2126" w:type="dxa"/>
            <w:vMerge w:val="continue"/>
            <w:vAlign w:val="center"/>
          </w:tcPr>
          <w:p w14:paraId="7282E1B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3B7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A59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922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02FB7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1010EB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763B3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12.6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A55D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采样流量误差</w:t>
            </w:r>
          </w:p>
        </w:tc>
        <w:tc>
          <w:tcPr>
            <w:tcW w:w="2126" w:type="dxa"/>
            <w:vMerge w:val="continue"/>
            <w:vAlign w:val="center"/>
          </w:tcPr>
          <w:p w14:paraId="155332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FEA8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99D2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08C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4EB2837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CED4CB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E7ADC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12.7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C2C6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采样流量稳定性</w:t>
            </w:r>
          </w:p>
        </w:tc>
        <w:tc>
          <w:tcPr>
            <w:tcW w:w="2126" w:type="dxa"/>
            <w:vMerge w:val="continue"/>
            <w:vAlign w:val="center"/>
          </w:tcPr>
          <w:p w14:paraId="6052A9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0BA08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CB9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C70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5A342C1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2247AD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120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12.8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587F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采样时间误差</w:t>
            </w:r>
          </w:p>
        </w:tc>
        <w:tc>
          <w:tcPr>
            <w:tcW w:w="2126" w:type="dxa"/>
            <w:vMerge w:val="continue"/>
            <w:vAlign w:val="center"/>
          </w:tcPr>
          <w:p w14:paraId="016B1AD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0AD76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4220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35E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EBBEC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72D33FF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B201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12.9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4B3E8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绝缘电阻</w:t>
            </w:r>
          </w:p>
        </w:tc>
        <w:tc>
          <w:tcPr>
            <w:tcW w:w="2126" w:type="dxa"/>
            <w:vMerge w:val="continue"/>
            <w:vAlign w:val="center"/>
          </w:tcPr>
          <w:p w14:paraId="7A12D5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8F04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限常态下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C5A9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9C6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637CE9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13804B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48C00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12.10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5BE03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绝缘强度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755121C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CD5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3A10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83D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vAlign w:val="center"/>
          </w:tcPr>
          <w:p w14:paraId="2AFF449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bookmarkStart w:id="2" w:name="_Hlk190440574"/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13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B852BA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气动、电动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调度</w:t>
            </w: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单轨吊车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4C58813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13.1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0F5EC8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基本要求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468A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制动装置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7C209B9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NB/T 11525-2024</w:t>
            </w:r>
          </w:p>
          <w:p w14:paraId="7DF488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《气动、电动调度单轨吊车技术条件》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555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8AA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bookmarkEnd w:id="2"/>
      <w:tr w14:paraId="530A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2DC075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6569CB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7BC5E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63CC096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D6F93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遥控装置</w:t>
            </w:r>
          </w:p>
        </w:tc>
        <w:tc>
          <w:tcPr>
            <w:tcW w:w="2126" w:type="dxa"/>
            <w:vMerge w:val="continue"/>
            <w:vAlign w:val="center"/>
          </w:tcPr>
          <w:p w14:paraId="4A367A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825A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8025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336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692A86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AAB0FA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C68143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5AC997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DFC5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操作手柄</w:t>
            </w:r>
          </w:p>
        </w:tc>
        <w:tc>
          <w:tcPr>
            <w:tcW w:w="2126" w:type="dxa"/>
            <w:vMerge w:val="continue"/>
            <w:vAlign w:val="center"/>
          </w:tcPr>
          <w:p w14:paraId="55110B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BD9D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0527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1FB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7536D7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634140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40A01AD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9E290B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BFFDE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附属装置</w:t>
            </w:r>
          </w:p>
        </w:tc>
        <w:tc>
          <w:tcPr>
            <w:tcW w:w="2126" w:type="dxa"/>
            <w:vMerge w:val="continue"/>
            <w:vAlign w:val="center"/>
          </w:tcPr>
          <w:p w14:paraId="0E3D890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D813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7CE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CCD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DF17EF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19A242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6DC2CD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13.2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606BCF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1"/>
                <w:szCs w:val="21"/>
              </w:rPr>
              <w:t>性能要求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1BF6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通过能力</w:t>
            </w:r>
          </w:p>
        </w:tc>
        <w:tc>
          <w:tcPr>
            <w:tcW w:w="2126" w:type="dxa"/>
            <w:vMerge w:val="continue"/>
            <w:vAlign w:val="center"/>
          </w:tcPr>
          <w:p w14:paraId="332C7FE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6232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710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85D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2DB2B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493B180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479395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3D728FB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40340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牵引力</w:t>
            </w:r>
          </w:p>
        </w:tc>
        <w:tc>
          <w:tcPr>
            <w:tcW w:w="2126" w:type="dxa"/>
            <w:vMerge w:val="continue"/>
            <w:vAlign w:val="center"/>
          </w:tcPr>
          <w:p w14:paraId="12EE8AA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4AC5F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E2F1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6DC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F740A4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203385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2101E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358AAE1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809A2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制动力</w:t>
            </w:r>
          </w:p>
        </w:tc>
        <w:tc>
          <w:tcPr>
            <w:tcW w:w="2126" w:type="dxa"/>
            <w:vMerge w:val="continue"/>
            <w:vAlign w:val="center"/>
          </w:tcPr>
          <w:p w14:paraId="7541FBA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629C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142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1F5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8E418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6740B69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FB1F9D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35506AA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04A8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最大行驶速度</w:t>
            </w:r>
          </w:p>
        </w:tc>
        <w:tc>
          <w:tcPr>
            <w:tcW w:w="2126" w:type="dxa"/>
            <w:vMerge w:val="continue"/>
            <w:vAlign w:val="center"/>
          </w:tcPr>
          <w:p w14:paraId="7E8E709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A60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A6EE0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90D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27AD29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CB9B7D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ECFE21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133E6F7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CC172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制动距离</w:t>
            </w:r>
          </w:p>
        </w:tc>
        <w:tc>
          <w:tcPr>
            <w:tcW w:w="2126" w:type="dxa"/>
            <w:vMerge w:val="continue"/>
            <w:vAlign w:val="center"/>
          </w:tcPr>
          <w:p w14:paraId="0782B6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4E9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F370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988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A0690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EA799E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5E7E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05FE58C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61EBF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爬坡能力</w:t>
            </w:r>
          </w:p>
        </w:tc>
        <w:tc>
          <w:tcPr>
            <w:tcW w:w="2126" w:type="dxa"/>
            <w:vMerge w:val="continue"/>
            <w:vAlign w:val="center"/>
          </w:tcPr>
          <w:p w14:paraId="789DA9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806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4CF0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B40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427A83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0B64157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169370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372116A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8612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噪声</w:t>
            </w:r>
          </w:p>
        </w:tc>
        <w:tc>
          <w:tcPr>
            <w:tcW w:w="2126" w:type="dxa"/>
            <w:vMerge w:val="continue"/>
            <w:vAlign w:val="center"/>
          </w:tcPr>
          <w:p w14:paraId="7A80681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CCF9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A4F5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8F1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1AD045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38BD28A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D4C5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63C4199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32193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电路绝缘电阻</w:t>
            </w:r>
          </w:p>
        </w:tc>
        <w:tc>
          <w:tcPr>
            <w:tcW w:w="2126" w:type="dxa"/>
            <w:vMerge w:val="continue"/>
            <w:vAlign w:val="center"/>
          </w:tcPr>
          <w:p w14:paraId="48F1668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0253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18D3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0FB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vAlign w:val="center"/>
          </w:tcPr>
          <w:p w14:paraId="35663E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13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301563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气动、电动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调度</w:t>
            </w: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单轨吊车</w:t>
            </w:r>
          </w:p>
        </w:tc>
        <w:tc>
          <w:tcPr>
            <w:tcW w:w="709" w:type="dxa"/>
            <w:vMerge w:val="restart"/>
            <w:vAlign w:val="center"/>
          </w:tcPr>
          <w:p w14:paraId="039A6A4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13.2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3DA5B3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1"/>
                <w:szCs w:val="21"/>
              </w:rPr>
              <w:t>性能要求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109B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甲烷检测报警断电</w:t>
            </w:r>
          </w:p>
        </w:tc>
        <w:tc>
          <w:tcPr>
            <w:tcW w:w="2126" w:type="dxa"/>
            <w:vMerge w:val="restart"/>
            <w:vAlign w:val="center"/>
          </w:tcPr>
          <w:p w14:paraId="4887E2E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NB/T 11525-2024</w:t>
            </w:r>
          </w:p>
          <w:p w14:paraId="498FB3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《气动、电动调度单轨吊车技术条件》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70CE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B70E4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ABD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vAlign w:val="center"/>
          </w:tcPr>
          <w:p w14:paraId="01618F6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A888C5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9F084D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 w14:paraId="18AD39F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49B2D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限位装置</w:t>
            </w:r>
          </w:p>
        </w:tc>
        <w:tc>
          <w:tcPr>
            <w:tcW w:w="2126" w:type="dxa"/>
            <w:vMerge w:val="continue"/>
            <w:vAlign w:val="center"/>
          </w:tcPr>
          <w:p w14:paraId="509A8C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8CC97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15B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62B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 w14:paraId="78942D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40F1A4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4DA35B2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B0169C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36BD0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井下作业钻机</w:t>
            </w: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049939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95D61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E1D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E9C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946A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14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E022B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阻燃线缆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60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宋体" w:hAnsi="宋体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1"/>
                <w:szCs w:val="21"/>
              </w:rPr>
              <w:t>14.1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D41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负载条件下的燃烧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B070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MT/T 386-2011</w:t>
            </w:r>
          </w:p>
          <w:p w14:paraId="1EDE315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《煤矿用电缆阻燃性能的试验方法和判定规则》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DA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8E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603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F11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E8FA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01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宋体" w:hAnsi="宋体" w:eastAsia="宋体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1"/>
                <w:szCs w:val="21"/>
              </w:rPr>
              <w:t>14.2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C48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单根电线电缆垂直燃烧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E22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F8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CE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1C90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A22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B3A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26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14.3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134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表面电阻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04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  <w:t>GB/T 3048.16-2007</w:t>
            </w:r>
          </w:p>
          <w:p w14:paraId="4F77A8A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  <w:t>《电线电缆电性能试验方法 第16部分：表面电阻试验》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648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351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C0E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FB9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</w:t>
            </w: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C42D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压缩氧自救器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D8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B1A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吸气中氧气浓度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AC2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  <w:t>GB 24502-2023</w:t>
            </w:r>
          </w:p>
          <w:p w14:paraId="3EC747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1"/>
                <w:szCs w:val="21"/>
                <w:lang w:bidi="ar"/>
              </w:rPr>
              <w:t>《煤矿用自救器》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BF8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C6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292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93DA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F186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4A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9E4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吸气中二氧化碳浓度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7557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67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B3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EF4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9370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740C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D4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F63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贮气袋吸空现象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9443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42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9E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AC9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AFE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11BE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6B3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72A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防护时间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1C6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012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1D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A7B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F0F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B2E2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ECB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15.5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369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呼吸阻力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F8A4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63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21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5548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475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9FA4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AE9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15.6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31C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吸气温度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304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F4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6B5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2CD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B2F6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84C9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9AB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15.7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177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高压系统气密性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3836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AE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51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79DE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48B9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75A8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08D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15.8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C1A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正、负压气密性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60E9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B65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249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415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8F4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2A33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3C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15.9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870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定量供氧量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201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54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443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E62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5EB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E5EA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67F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15.10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884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自动补给供氧量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55CA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20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3B1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616D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7226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9932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27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412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手动补给供氧量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C27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F4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30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4C5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E37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477F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EE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048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呼吸系统取出力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8352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CB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33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C04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A8E1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D90E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C5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98F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联结强度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CF9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C6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68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C44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E94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4FCB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8B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D69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温度耐受性能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971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875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CB5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BDD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068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480E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AE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15.15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443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贮气袋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4D93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39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E6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2B86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3458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0F63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979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15.16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592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封印条或挂钩开启力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6C1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3C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F1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4425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D770C2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C8A5D4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  <w:t>无轨胶轮车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8EFB16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  <w:t>16.1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27FDC2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  <w:t>结构要求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0F98D2E">
            <w:pPr>
              <w:widowControl w:val="0"/>
              <w:adjustRightInd w:val="0"/>
              <w:snapToGrid w:val="0"/>
              <w:spacing w:after="0" w:line="240" w:lineRule="auto"/>
              <w:ind w:left="-77" w:leftChars="-25" w:right="-77" w:rightChars="-25" w:firstLine="0" w:firstLineChars="0"/>
              <w:jc w:val="both"/>
              <w:rPr>
                <w:rFonts w:hint="eastAsia" w:ascii="仿宋" w:hAnsi="仿宋" w:eastAsia="仿宋" w:cs="宋体"/>
                <w:bCs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NB/T 10756-2021</w:t>
            </w:r>
          </w:p>
          <w:p w14:paraId="3460CC81">
            <w:pPr>
              <w:widowControl w:val="0"/>
              <w:adjustRightInd w:val="0"/>
              <w:snapToGrid w:val="0"/>
              <w:spacing w:after="0" w:line="240" w:lineRule="auto"/>
              <w:ind w:left="-77" w:leftChars="-25" w:right="-77" w:rightChars="-25" w:firstLine="0" w:firstLineChars="0"/>
              <w:jc w:val="both"/>
              <w:rPr>
                <w:rFonts w:hint="eastAsia" w:ascii="仿宋" w:hAnsi="仿宋" w:eastAsia="仿宋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《煤矿在用无轨胶轮车安全检测检验规范》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EB7E8F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C6799B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CC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3DC6D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068DF6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FDDF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0EFE6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操作灵敏性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BFFA74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9611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740D2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90C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8911B5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2B29F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76C4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910053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消防装置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774CD0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6BD4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0034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CF6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764E3F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17E81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380B6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02F980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离地最小间隙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A8B170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DAFF5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定期检测不做该项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664D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A8A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6AAE26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B63BDE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41F0F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18F8E4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常温启动性能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66DF0D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3E2B4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25CD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861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A3D6C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0E5B80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EC474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B69F4E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最小通过能力半径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5B397E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FCB8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026C1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B87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C9648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E0C1DB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4925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31E380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运行速度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AAB760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931AB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定期检测不做该项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1A07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7BB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62F663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D8874A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70C8E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CD83F0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制动距离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A9FCE2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B703A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BF546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7EA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FB2FB6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1D1B7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1FD1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56A082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坡道上的停车制动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FF07E7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E443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26573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1F1D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B8325A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477E26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  <w:t>无轨胶轮车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057D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D1D099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爬坡能力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0BA3A285">
            <w:pPr>
              <w:widowControl w:val="0"/>
              <w:adjustRightInd w:val="0"/>
              <w:snapToGrid w:val="0"/>
              <w:spacing w:after="0" w:line="240" w:lineRule="auto"/>
              <w:ind w:left="-77" w:leftChars="-25" w:right="-77" w:rightChars="-25" w:firstLine="0" w:firstLineChars="0"/>
              <w:jc w:val="both"/>
              <w:rPr>
                <w:rFonts w:hint="eastAsia" w:ascii="仿宋" w:hAnsi="仿宋" w:eastAsia="仿宋" w:cs="宋体"/>
                <w:bCs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NB/T 10756-2021</w:t>
            </w:r>
          </w:p>
          <w:p w14:paraId="2980C462">
            <w:pPr>
              <w:widowControl w:val="0"/>
              <w:adjustRightInd w:val="0"/>
              <w:snapToGrid w:val="0"/>
              <w:spacing w:after="0" w:line="240" w:lineRule="auto"/>
              <w:ind w:left="-77" w:leftChars="-25" w:right="-77" w:rightChars="-25" w:firstLine="0" w:firstLineChars="0"/>
              <w:jc w:val="both"/>
              <w:rPr>
                <w:rFonts w:hint="eastAsia" w:ascii="仿宋" w:hAnsi="仿宋" w:eastAsia="仿宋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《煤矿在用无轨胶轮车安全检测检验规范》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B4F4C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23BAD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CB5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160D5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31870A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A416A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D4C793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照明及信号灯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3F1BB9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DD52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B8461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1B7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FC796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BE1BE7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5C95E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1390CA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警声装置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40522D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938A0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1A483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7FE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7D1E10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5ED83F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C6B50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16.13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4B5D9B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0E8A98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ACC3A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BA331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A5A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9F13E1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5F67B6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8CBBD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16.14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B9A09E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防爆柴油机尾气中一氧化碳浓度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F1C5D9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5C57E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09BFF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3A2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21840C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9F7DD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84DD6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16.15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234D31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防爆柴油机尾气中氮氧化物浓度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46B1DD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C7DB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E5D08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B49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297EBF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17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288632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摩擦式提升机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7C89E5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17.1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507C6B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50CFFC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MT/T 1208-2023</w:t>
            </w:r>
          </w:p>
          <w:p w14:paraId="4FA179E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</w:t>
            </w: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煤矿在用产品安全检测检验规范</w:t>
            </w: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摩擦式提升机系统</w:t>
            </w: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B2CAFD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61AEBD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3D7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0CDEFA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F7DCF0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5A11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17.2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943096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562B4E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93409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E88EF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B98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16541A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E2832E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88C9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17.3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EF5A54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机房或硐室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A9E9E2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A692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A060C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A26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9C7551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11CB11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0F440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17.4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6D3BB0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井架、井口及井底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DCB4D3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6ED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B20D6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311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7DD1B5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CF61BC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0D890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17.5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FC38FE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提升装置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58241C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4654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C541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E27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F58D29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53491A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2C98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17.6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F6F19F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电气安全性能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92B962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B0CB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B552D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49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160CD7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E4A930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隔爆水袋、水槽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699E5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18.1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EC9567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9F802E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157-1996</w:t>
            </w:r>
          </w:p>
          <w:p w14:paraId="1AAFCCA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《煤矿用隔爆水槽和隔爆水袋通用技术条件》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F0E64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20150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F0F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13F94A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52A215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F5FAB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18.2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75DCA4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表面电阻（抗静电性能）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20CE0F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37D1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FE621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904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48F3A2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19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466C40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托辊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C5770D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19.1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CD99D7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87913A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 821-2006</w:t>
            </w:r>
          </w:p>
          <w:p w14:paraId="731DFD7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《煤矿用带式输送机 托辊 技术条件》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6E3A5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D2F3D7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A65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CBA380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A290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05C4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19.2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F72A23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表面电阻（抗静电性能）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73E651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BCAF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CE7F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B89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19830C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2B3296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煤矿井下用塑料编织袋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3030F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20.1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6D97D5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DC1DAA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1125-2011</w:t>
            </w:r>
          </w:p>
          <w:p w14:paraId="2CC709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《煤矿井下用塑料编织袋》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1977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29C7D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B4D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07422C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FDCC51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E1D8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20.2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F6F94E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表面电阻（抗静电性能）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AA9BE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ACBF4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267B1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876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16942B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5D6DDBE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潜水电泵排水系统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8760E5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抗灾排水系统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2574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DDB7E5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排水设备的选择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BA5C83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GB/T 50451-2017</w:t>
            </w:r>
          </w:p>
          <w:p w14:paraId="27049F6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《煤矿井下排水泵站及排水管路设计规范》</w:t>
            </w:r>
          </w:p>
          <w:p w14:paraId="503D9EB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671-2005</w:t>
            </w:r>
          </w:p>
          <w:p w14:paraId="336C16C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《煤矿用隔爆型潜水电泵》</w:t>
            </w:r>
          </w:p>
          <w:p w14:paraId="6E56EDA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7697E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96E8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67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742726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122F896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7841B3E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F3602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CCE32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排水泵数量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620E37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3A51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DA9E1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AE5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AE3551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4FAAD4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3DB7D6B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280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BDB86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潜水电泵全扬程性能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7F8B55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45851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C7F9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EFB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B860C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2F64CE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3B083D1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EE12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D754D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管路性能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78EC93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A27B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34A95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513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503223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54BC1EB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7985319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18D1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352A2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排水系统供电电源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CBAC69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0FE7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995B1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F95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ADD0A1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2621983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5955A4E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4DA91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6D1EC8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通讯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5FEC53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E78ED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7FA1B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130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AD9AA6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248F0AD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2E5F03E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85958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C0D47D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高压电动机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D5DE70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EC2D9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0CF86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CEE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2D8294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6F7B767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1D4CBA0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ACD28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E98321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低压电动机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CAB83F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8C399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DBE8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F15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9F64DE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5EF04B9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3EC5050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5D9C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6ABD1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备用泵能力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3BD39D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ECC80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0E3BF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8B3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2C76E9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6101E72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2A4959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采区排水系统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7CFC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35C12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排水设备的选择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936954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20C2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9645D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39A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655C19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5CF5F27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33565C0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1FB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D3175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管路能力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7CBE83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D9B6C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387B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1B75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2318E1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614062C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70FB842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718F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FB9E0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备用泵能力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3DBF86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7D479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2796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30A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1D991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11F457E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BBD32E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井底水窝排水系统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A9D52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D8FD4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排水设备的选择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2F5351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FA5D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FDCFF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648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E47C3D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017CDAF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2640DE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E27D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FBA77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排水能力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5B8A5F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4B2CF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9064A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E2A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561A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54B0935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29ECD99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F60F5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E5C731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泵的选用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3B309F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6CE56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2AB0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B04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350911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3F035B0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5164DB8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C35D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67CD7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电动机选择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7A6A08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22A81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D3260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5D5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820A28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4FD3F17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049ECF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DFBCE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52963D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备用泵能力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5CB999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869B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0D513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049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FE5BA6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2B4465A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潜水电泵排水系统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45937D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电泵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4A977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21.18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E40131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证件检查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A1078C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GB/T 50451-2017</w:t>
            </w:r>
          </w:p>
          <w:p w14:paraId="6F4E4DA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《煤矿井下排水泵站及排水管路设计规范》</w:t>
            </w:r>
          </w:p>
          <w:p w14:paraId="07E67F2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671-2005</w:t>
            </w:r>
          </w:p>
          <w:p w14:paraId="18E9BB3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《煤矿用隔爆型潜水电泵》</w:t>
            </w:r>
          </w:p>
          <w:p w14:paraId="2EBDD1F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74FA5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C46FD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F72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BD49F8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791806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187E7A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FC7E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2.19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7D2B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保护装置检查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DBB15A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A6139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9FD5D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40F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AC5A90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3F99392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723C122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7F4C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21.20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A0427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接地标志的检查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9BFFBD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B98D1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31931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574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5B139A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5382FC2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48BEEAF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7F2C9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21.21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4F7858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电泵电缆长度检验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98C6EB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43166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339F7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5A6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DBB4A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1AFD4DC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49A3D19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85D0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21.22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7D2DB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电泵的起动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7A8DDE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FC12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14D8D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B20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8A24E1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630CD6C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0E8E2A8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3B743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21.23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7A01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电泵的输入功率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CD3551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35DAA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CDE32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</w:tr>
      <w:tr w14:paraId="5002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B79E1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Merge w:val="continue"/>
            <w:shd w:val="clear" w:color="auto" w:fill="auto"/>
            <w:noWrap/>
            <w:vAlign w:val="center"/>
          </w:tcPr>
          <w:p w14:paraId="7F530FF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 w14:paraId="570C7CF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7111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24.24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9F108C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电泵的扬程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D5C50E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A47CA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54EB3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DF4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21A5E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78656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煤矿井下用聚乙烯管材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DB1D3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22.1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8A42D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1513F8B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 558.1-2005</w:t>
            </w:r>
          </w:p>
          <w:p w14:paraId="1D740D2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《煤矿井下用塑料管材 第1部分：聚乙烯管材》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7132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B8E1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444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610FFB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B2CC83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A8B3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22.2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6B217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932F51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0E0B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CA5B8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FF2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4052DF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6AC66B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主要通风机系统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8BAE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C84F1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基本要求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7B67FC5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MT/T 1205-2023</w:t>
            </w:r>
          </w:p>
          <w:p w14:paraId="6705F9B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《煤矿在用产品安全检测检验规范 主要通风机系统》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8D93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D1F7F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92D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70EC0E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499C93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C90B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7C0923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资料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DE66FC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05D10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7F6FC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5DD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D8FED6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F5B35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B2F19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74D5C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5A578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D9DD6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D25E4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204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EAA86E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8A5E2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8756C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09915D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安装及配置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6BD49D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32223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90DCF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2AB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B1DA73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84371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E620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D2EF8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喘振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4C9B5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BA252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5267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1EB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59ED9D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5F5106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479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900FAF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风量、压力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47C36B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B329A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D2CF4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12B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3AEDB9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ED62F6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FF16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BFF33E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通风机运行效率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42B37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C86DC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7D18F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1BB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BB7BBF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E43335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96024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34C88E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电动机运行功率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BA5D04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FD19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F7F3B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1AD9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0756C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E86271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F6BC4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9F647F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0DD370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D5036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EDEC0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388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9FBDFA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20F89B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3DB2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2C59A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振动速度有效值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87552A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DB6C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284B9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15E5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BD3165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6D00FF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B84A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329B4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电动机轴承、定子温度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9B3662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B66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599DB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3AF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AE02A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F30F0A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3948D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F9FAD8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电动机冷态绝缘电阻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5B2A77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A9418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EFE7C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87A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9F160B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F1892C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59CD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23.13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B6ED5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接地电阻值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A95BC6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FF42C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11EAF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9D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39DEF2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CF43F8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5B5B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23.14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5A8EE7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叶片与机壳(或保护圈)的间隙值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9C41AB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A072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0722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17E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BE9FEE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7481C1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空气压缩机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2F74C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25261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F12BCF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1203-2023</w:t>
            </w:r>
          </w:p>
          <w:p w14:paraId="512D32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《煤矿在用产品安全检测检验规范 空气压缩机》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0EF54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58FB1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108D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8CB9CC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E7FB0F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CDAD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6A6FA2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842E1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4D630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09BB1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CCD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2F9A9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187B22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51C0B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18AE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安装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471DAA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F8686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0485F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6C1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D26861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44FC8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B15F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73E6B7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外观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E9D9C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E67AA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9C670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A12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697D95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438E5D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A078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B5A49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安全保护及辅助装置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22F88E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E6D20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DCE36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1F5B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C5D91D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846CC0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B9C1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F2C40A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技术性能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FDE4C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7E0C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D52C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B79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A71531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476DB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BE79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24.7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CC82D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润滑油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B56D1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ED9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8E43E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277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7726A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3496A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主排水系统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8A70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25.1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5C56D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45EF6EC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1204-2023</w:t>
            </w:r>
          </w:p>
          <w:p w14:paraId="15B0694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《煤矿在用产品安全检测检验规范 主排水系统》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9449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E9C7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3B4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C98290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A1FDB6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96F9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25.2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4AE20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2966C7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7B6FD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6E38D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94C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B6D9D5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3D6EF8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9E31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25.3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93A330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系统配置与安装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B56185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F3BB0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130E0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0D6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3AEE4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72246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6A0FE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25.4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64B12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主排水泵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EC2EBE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4FB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30D3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AFA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B585AD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5E5CA0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1595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25.5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C347B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接地电阻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236531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38918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026BE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C9B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2DC0D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A6D98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提升绞车系统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A9A74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26.1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F75CB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16E3FF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MT/T 1206-2023</w:t>
            </w:r>
          </w:p>
          <w:p w14:paraId="4E054A3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《煤矿在用产品安全检测检验规范 提升绞车系统》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22A2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3EA86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75A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282394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ACAE6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F6B2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26.2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1277B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750D16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A7107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79A9E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7AB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374BB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A1ADA8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38AC4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26.3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F9B1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机房或硐室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8D621C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EC36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07709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6D1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0CAC60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70EDBB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0F79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26.4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6544B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井架、井口及井底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FCE306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A068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104CD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8F0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2D735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563974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18666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26.5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33D4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提升装置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FA4467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0DAA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46CC1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714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D5408C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C502A3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88E8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26.6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3B147A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电气安全性能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30AC72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3923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4AC19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405D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DF647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218F8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缠绕式提升机系统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F58C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27.1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6ED29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0508265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1207-2023</w:t>
            </w:r>
          </w:p>
          <w:p w14:paraId="688CB53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《煤矿在用产品安全检测检验规范 缠绕式提升机系统》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51BD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65464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133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1EF7C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60D297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26337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27.2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D0E51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25B10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0B364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E3AA8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F61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72E304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3AB6EF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C4656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27.3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DE1B2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机房或硐室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278B8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492A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1AFD8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5D9F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CCC385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7672F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8A22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27.4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66381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井架、井口及井底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13E55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2000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AB713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71A8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51E03C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908B23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93B83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27.5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B54DE1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提升装置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85B271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9F17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643B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6297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1F7ABA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92CB19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7CD5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27.6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EEAE7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Cs/>
                <w:spacing w:val="-6"/>
                <w:sz w:val="21"/>
                <w:szCs w:val="21"/>
              </w:rPr>
              <w:t>电气安全性能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00529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905FE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622B2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2A4F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601A7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E4071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钢锻件缺陷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4866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28.1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DDB704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单个(点状)的不连续缺陷(当量平底孔直径)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50A90C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684-1997</w:t>
            </w:r>
          </w:p>
          <w:p w14:paraId="5B41DEA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《矿用提升容器重要承载件无损探伤方法与验收规范》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1DB9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4B048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3214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D67345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BF5E3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CE42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28.2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292100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长条或密集形的不连续缺陷(当量平底孔直径)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112337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A8F7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D87CF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</w:tr>
      <w:tr w14:paraId="0D94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67B9CB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A75BD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带式输送机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BCE15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511EF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证书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078463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 820-2006</w:t>
            </w:r>
          </w:p>
          <w:p w14:paraId="23C6E9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《煤矿用带式输送机技术条件》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2635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F3F34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56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FBB881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24EB10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F82BE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72FCD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外观质量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18192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973C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EEC72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C0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7FD410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81C4EA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C5F6E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4B2DE5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安全要求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B94A4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09AE8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DA4F9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4C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FD3F4A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0C0C9E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6D8CF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FB3C1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带速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F08E2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DF5CA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2AF04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32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518A0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1CD05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F12AD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CF891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电机功率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C4C92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26ED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0970F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88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2C2B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B24CC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3890F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60F3B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加速度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8F479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46284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A32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FA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2D193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0E61A8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00804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D9323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运行平稳性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A46472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3A77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AFF84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43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AF3B9C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2D863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E762E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B13E5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输送带跑偏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FEAC54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24E9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BCB63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D5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E60C2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E162D0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4FBBD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952A2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制动装置和逆止装置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F262C9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78F2F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700A6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BD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4CA2A6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19653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A035A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74BA4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保护装置和电控装置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94A900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4EFC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3EF3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22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3190C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A90571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290A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62F4C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FEDA4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9147C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70568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22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C202B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0F1328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95C9F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E266B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张紧装置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31610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9B27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3FCA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EE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2BD4B2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F1E79F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7FF45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20.13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939E5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液压元件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10308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4300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A367C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24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B9BD82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3917E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97371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20.14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88B5C3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清扫器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7672E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E7D2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1E591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51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DE77FB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95BFE7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煤矿在用瓦斯抽放泵（水环式真空泵）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0C532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D232E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证书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10DFE71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GB/T 13</w:t>
            </w: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929-2024</w:t>
            </w:r>
          </w:p>
          <w:p w14:paraId="57CA90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《水环式真空泵和水环式压缩机 试验方法》</w:t>
            </w:r>
          </w:p>
          <w:p w14:paraId="34DE06A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GB/T 13930-2024</w:t>
            </w:r>
          </w:p>
          <w:p w14:paraId="62AE2D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《水环式真空泵和水环式压缩机 气量测定方法》</w:t>
            </w:r>
          </w:p>
          <w:p w14:paraId="1FF3B3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02A9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2767F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88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E12C3F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20B201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3F593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78BA2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外观质量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DD747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E567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A82B7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12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187320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FB37B4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9653C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7A50B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气体流量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A4BB5F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A5FB2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373B9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AE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1342FA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FFAA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4EEFE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EDE271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进气温度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AF0A53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2709D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6C6C3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81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9DA9E9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1A70BE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E5FB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BA66F7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大气压力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EE8C4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B7B8F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71B36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52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3A1C75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11C37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EC0D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B6C6E2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吸入压力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4CCA4E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9414E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91F47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A1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5DA9A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0BF37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8412C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0B01B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排出压力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B44DB0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D6AEA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BB59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D5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8A6FF7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FB3578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煤矿在用瓦斯抽放泵（水环式真空泵）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B68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F0AEB8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转速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A7258B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GB/T 13</w:t>
            </w: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929-2024</w:t>
            </w:r>
          </w:p>
          <w:p w14:paraId="1B4491D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《水环式真空泵和水环式压缩机 试验方法》</w:t>
            </w:r>
          </w:p>
          <w:p w14:paraId="761673E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GB/T 13930-2024</w:t>
            </w:r>
          </w:p>
          <w:p w14:paraId="581800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《水环式真空泵和水环式压缩机 气量测定方法》</w:t>
            </w:r>
          </w:p>
          <w:p w14:paraId="3F7A700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A9B72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CB56D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93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24F0BC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35A33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1680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B08F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输入功率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8D07A2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CF7A0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5E2D6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10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627E74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AE2DB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6318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3131B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轴功率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E6B81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4FBCA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9D71C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3A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AE462A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771FB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A2523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1755B2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等温压缩效率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52370D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7ED5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E3513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47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03C93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74963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49A2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8FDBF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振动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93DFC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3E5F7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CA2B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D8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92A9A5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9FA912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DCBA8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30.13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664C1D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04568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9B79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69C6C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FF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4258BA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F43EB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B6BD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pacing w:val="0"/>
                <w:sz w:val="21"/>
                <w:szCs w:val="21"/>
              </w:rPr>
              <w:t>30.</w:t>
            </w: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14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1FCA4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安全设施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B0491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EBAB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A219F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70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5D8CBC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D62DB2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煤矿用架空乘人装置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CE06F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CEB1D6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证书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A2320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AQ 1038-2007</w:t>
            </w:r>
          </w:p>
          <w:p w14:paraId="3A0473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《煤矿用架空乘人装置安全检验规范》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613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620A6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1C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806D11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8DB84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24047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A43143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基本要求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9330A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204E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84AE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71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A720BF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555C62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45A5D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E5CA3A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使用性能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502AE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BDBEB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71CB9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F2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3DC40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2A8B57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FC9F7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A6846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5F548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CD22E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B7118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E7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308AC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8DD5F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70B01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73CE4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运行速度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1E711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4CB74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E815C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4D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AC80D8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ED0216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BBB73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74BDE7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钢丝绳导向装置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1C51C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84287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3EF5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43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B8CC7D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9C1E1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263EB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05048F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吊椅性能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B3788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0F97A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C59DC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D5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2E01F7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2016D0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E647A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475AC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制动装置性能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0007F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F706D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C6DE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2E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287D3D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2B834A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FE88E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23970F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托轮性能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CC05B8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C8EF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138ED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EA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EA2E0C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4168D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D009D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B1A688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抱索器性能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6A4C5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F457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7B9CB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F1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CFAB31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67297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78D83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097F5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尾轮及张紧装置性能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21F55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4DC8C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041F1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48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14ABA1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CD1BD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1F0C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410259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液压系统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0537A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6145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F728D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AF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6563E0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6A09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A36EE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31.13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21DD4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安全防护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B44D17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1865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FB72B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9B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44D4A6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28953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煤矿在用窄轨车辆连接链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BAB213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32.1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644393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证书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29FAD04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AQ 1112-2014</w:t>
            </w:r>
          </w:p>
          <w:p w14:paraId="17680D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《煤矿在用窄轨车辆连接链检验规范》</w:t>
            </w:r>
          </w:p>
          <w:p w14:paraId="7EB8D06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CF3D4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E06EC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5C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05C5CC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7EC46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B556C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32.2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11981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外观检查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DE5AE3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421D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4D73F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F9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61B85A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96918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DE35B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32.3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F67AD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二倍最大静荷重试验时的永久伸长率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B77E63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7D81D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3D5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5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A320F8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4AAE4C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煤矿在用窄轨车辆连接插销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1CABAC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33.1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CA7D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证书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1D6278A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AQ 1113-2014</w:t>
            </w:r>
          </w:p>
          <w:p w14:paraId="4B1908F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《煤矿在用窄轨车辆连接插销检验规范》</w:t>
            </w:r>
          </w:p>
          <w:p w14:paraId="1C78E1E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BCBC2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20EC9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28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B28E58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C1B8A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38EE4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33.2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210051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外观检查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48644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851E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090CB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E5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55F872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72C775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19DA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33.3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53A1ED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二倍最大静荷重试验时的永久弯曲变形量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852E8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312FE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8FCE0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65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E0DDDE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7CDA54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重要用途钢丝绳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09759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34.1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584A81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钢丝直径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401B93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716-2019</w:t>
            </w:r>
          </w:p>
          <w:p w14:paraId="4C52191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《煤矿重要用途钢丝绳验收技术条件》</w:t>
            </w:r>
          </w:p>
          <w:p w14:paraId="1381CD7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717-2019</w:t>
            </w:r>
          </w:p>
          <w:p w14:paraId="3705293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《煤矿重要用途在用钢丝绳性能测定方法及判定规则》</w:t>
            </w:r>
          </w:p>
          <w:p w14:paraId="769BC9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255D0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AC986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E1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28BD1A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54686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B18EB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34.2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04C17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钢丝破断拉力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DF32BD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88E1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E83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86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4D7D87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B6C14D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36EB7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34.3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3C5508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反复弯曲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C4F1FC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F4961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7C55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AF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34D187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EB4B9F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FFDE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34.4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67ABC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扭转（仅适用于验收及新钢丝绳悬挂）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30D04A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682D7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34AB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1D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4F4D38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C8CF4D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22A2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34.5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710617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不合格钢丝断面积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504D28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4FADE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255D3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D8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DD40DD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9BF6E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9FEDF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pacing w:val="-6"/>
                <w:sz w:val="21"/>
                <w:szCs w:val="21"/>
              </w:rPr>
              <w:t>34.</w:t>
            </w: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0D6E40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安全系数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CEC78B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9221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F3C2A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25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A5B2BE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5E807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矿用钢丝绳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7FE9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35.1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E55D3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证书审查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5FFAC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MT/T 970-2005</w:t>
            </w:r>
          </w:p>
          <w:p w14:paraId="43689DE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《钢丝绳(缆)在线无损定量检测方法和判定规则》</w:t>
            </w:r>
          </w:p>
          <w:p w14:paraId="39E1F2B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GB/T 21837-2008</w:t>
            </w:r>
          </w:p>
          <w:p w14:paraId="6CD65EC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《铁磁性钢丝绳电磁检测方法》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DCF9E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9A76F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BC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658C9D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7C6154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CA50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35.2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2747F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表面质量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1E7210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E8F93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AEDBC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43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8C4BFB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956D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9023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35.3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2321D8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测量长度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F23FE5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5255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DD6B2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5B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FEC884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C63ADC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CE68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35.4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3E757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磨损量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D27FA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870AA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310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60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5A9A46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CE4FD3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煤矿在用无极绳绞车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DD251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36.1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F6F528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工作条件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A855CE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《煤矿用无极绳调速机械绞车安全检验规范》</w:t>
            </w:r>
          </w:p>
          <w:p w14:paraId="769558C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AQ 1041-2007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E291A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143D4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05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D1CF4D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172680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0D8F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36.2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DC1D80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操纵性能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DC4C40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64F5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28DC3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14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3A8596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DF83AA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E8BAD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36.3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DD9D9A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使用性能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65998B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ECDDC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7721F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3F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A34B53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F33DE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ACCE5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36.4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452F53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制动性能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9D34A9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999B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09108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AD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442696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69565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0713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36.5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82F8BD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安全防护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24A394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FBFF7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19040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63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C1CEF8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46101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单轨吊车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A7F0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37.1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538C30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13F931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NB/T10176-2019</w:t>
            </w:r>
          </w:p>
          <w:p w14:paraId="1CA1DF8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《煤矿在用单轨吊车安全性能检测检验规范》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B40D5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D662B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B1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271CD4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660539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3129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37.2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1034B9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使用性能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642D3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AF9E4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A1F5E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6A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D62F0A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D6D21A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BAD4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37.3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2C36AF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制动性能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B36EE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E57E4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655F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14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25E889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93B07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D11C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37.4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C0CB35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照明、信号与通信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B16AC6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A0527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9D68A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D8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B5616F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641419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2F60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37.5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B4874C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安全保护装置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66D474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79A57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961AC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0B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3CFFC7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897D8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D2C5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37.6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1BB308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配套设施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500D4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68C6A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7D150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AE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54CD6E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9AA64F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无极绳连续牵引车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2C60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38.1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CA9EB4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工作条件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151710A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MT/T 988-2006</w:t>
            </w:r>
          </w:p>
          <w:p w14:paraId="3A8F6F0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《无极绳连续牵引车》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AEA6D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B208D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27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D61605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938ADF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B43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38.2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DFAC55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基本要求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9F3156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BAB9A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C1E24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1E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52BFA9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D9895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381CC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38.3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C0C1D4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使用性能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6CABB9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64AC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41985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77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8BE440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26D91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F53E9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38.4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2AEB23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安全保护性能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B9C8F6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1911B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A44D0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4E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2D98AD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BC4AF2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监测监控系统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1118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9055BC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系统型号及生产单位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4605FEE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AQ 1029-2019</w:t>
            </w:r>
          </w:p>
          <w:p w14:paraId="708113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《煤矿安全监控系统及检测仪器使用管理规范》</w:t>
            </w:r>
          </w:p>
          <w:p w14:paraId="423A47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AQ 6201-2019</w:t>
            </w:r>
          </w:p>
          <w:p w14:paraId="02E8FA3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《煤矿安全监控系统通用技术要求》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49D06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9484D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E0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054A0F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27C86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3D963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777BC5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系统安标有效性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4DAE5A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7B441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93FC3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8A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C97FFE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F839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692C8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9F465D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安标管理的产品安标有效性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CDE27A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A699F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E36E4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7B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002A4A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8D9D5A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CC16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39BE53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系统的本安关联特性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C14B95B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D0FA2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89770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6E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6E585D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2C95B3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E40DC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A1772C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单机设备合格证明文件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B1272D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EC54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BB3A8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CD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B7CCD8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862532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C15B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CFA924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系统图纸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FD9234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3173E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8C4CE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60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5A6BB8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D0D1CE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A255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03D17B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设计方案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AC00A9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11687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4767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37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B8AAE3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4394C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496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421C58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综合报告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5879B5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F34B7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1DAB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1D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A94581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E4B6D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C1A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C38C2C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现场系统组成设备的合规性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A232525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35E2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A3B5B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A6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B6B52A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93A6F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EBA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E39C08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管理制度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1C36EC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46B4E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DAF83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EF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D23679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4F9D37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938E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1D3F50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系统帐卡及报表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E33B6A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9967F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C78E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0F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F84F4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8084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2A08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0DBD2A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系统历史运行有效性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981F63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168C6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278FB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EC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C96A3A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982FDA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630C0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69FFCD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系统历史数据完整性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09E67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6865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9666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FB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B777C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8EC3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5149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811A6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传输数字化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5F9F0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F632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F66A6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D4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8235A5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55FC70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监测监控系统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B665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F62B51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抗电磁干扰能力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BE4A8D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AQ 1029-2019</w:t>
            </w:r>
          </w:p>
          <w:p w14:paraId="47451E1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《煤矿安全监控系统及检测仪器使用管理规范》</w:t>
            </w:r>
          </w:p>
          <w:p w14:paraId="1E94EF2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AQ 6201-2019</w:t>
            </w:r>
          </w:p>
          <w:p w14:paraId="306B3DB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《煤矿安全监控系统通用技术要求》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67006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4511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EC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79B076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A10C01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61468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0EF2B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系统架构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E33B23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C753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781F0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F8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4BD646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4929E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3A792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D3EBDC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采掘面传感器的防护等级（IP65）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9C62D5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FBF20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2A525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13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46F9B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8E1B2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C5460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AC7204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分级报警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19C0A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A9AC1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F7C51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F3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8D904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5E17A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CDF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39.19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CAA503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异地断电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16018C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AA58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2242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02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BD6A49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56C718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B1D30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C823B2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多网多系统融合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2FFBD3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6ABB3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7557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8E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22E758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47733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B253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045ED7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格式规范化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E7BB56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E035C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3482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2F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5ECEBB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3E0A0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86341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C54E03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传感器设置自诊断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7EA79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45B24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1A67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60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B605B3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2E0ED5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EA8FD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047C06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传感器定期未标校提醒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79A95E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3F2AA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35D9C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3B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EDD075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117178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5E169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B62E1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瓦斯涌出及火灾等预测预警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9EDFFE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3FD0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CDA64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0E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BABCDC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25F2BF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4875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D5ED87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应急联动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D8196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872B8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5C07B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54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4A6807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D224D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B15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6E2804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巡检周期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32E12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80974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ADE24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5C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2AF1DD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E3E514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5DE4A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BD42F57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备用电源供电时间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68CCF3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4C986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24DC1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AD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4621C5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58FFDE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8BD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D902B22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模拟量传输处理误差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3F6D2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DE59F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5AF3D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11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7CF39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8E0972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3CDFE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39.29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956D71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加密存储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DB9047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C7AE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14BFB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B0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C6A015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53F04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煤矿用织物芯阻燃输送带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BB40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40.1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5F334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覆盖层厚度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2181247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MT/T 914-2019</w:t>
            </w:r>
          </w:p>
          <w:p w14:paraId="2E7E18A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《煤矿用织物芯阻燃输送带》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3DBBB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429DB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6F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DE75EE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90B0A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8349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40.2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78D2C9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DFAD4B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3EE71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A144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B7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BD2133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D4513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9471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40.3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70E36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滚筒摩擦性能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60E616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64E5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AE99C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C0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622FB2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80B0D2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6FF2A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40.4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9FDD9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喷灯燃烧性能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8F8825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69B9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AF6EA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21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095DA9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56BFD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煤矿用钢丝绳芯阻燃输送带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B5C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41.1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9AA9D4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覆盖层厚度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74736B9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MT/T 668-2019</w:t>
            </w:r>
          </w:p>
          <w:p w14:paraId="5FEC943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《煤矿用钢丝绳芯阻燃输送带》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5B43A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3056E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F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4B2CA3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52B2A9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790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41.2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3219D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5EE18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41988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9BCF6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F9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553C7C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AFC90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6FF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41.3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0BF4F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滚筒摩擦性能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C3D2B6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3F6A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A8612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9D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A6798D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E86793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1C0E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41.4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3F9EEF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喷灯燃烧性能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3559B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7E6CF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5933A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E5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951414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3A4C8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煤矿用风筒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4AF4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42.1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5FDB68E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酒精喷灯燃烧试验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71990DB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GB/T 20105-2006</w:t>
            </w:r>
          </w:p>
          <w:p w14:paraId="548FD3A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《风筒涂覆布》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FD095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30054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77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BDE044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CA4B02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401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42.2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3879EF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酒精灯燃烧试验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3318D9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B192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FCB9A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98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85FECC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376AB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8044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42.3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1683A3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抗静电性能（表面电阻）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0CE3956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6F8E6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8EAE0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76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722692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B01C2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煤矿用非金属制品及材料（非金属管材、反应型高分子材料）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BFDCA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43.1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57594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阻燃性试验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218E1BEA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MT/T 113-1995</w:t>
            </w:r>
          </w:p>
          <w:p w14:paraId="6863B503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《煤矿井下用聚合物制品阻燃抗静电性通用试验方法和判定规则》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9D3F1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5D349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1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79A78B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FE06D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864F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43.2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5A6E47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抗静电性能（表面电阻）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0F55018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361C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10465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FD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D07EE6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F6B65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钢锻件（轴类）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5684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44.1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3D3F5F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单个不连续缺陷（当量平底孔直径）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72A4BB3C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GB/T 6402-2008</w:t>
            </w:r>
          </w:p>
          <w:p w14:paraId="5A716A4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《钢锻件超声检测方法》</w:t>
            </w:r>
          </w:p>
          <w:p w14:paraId="288B84AF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MT/T 684-1997</w:t>
            </w:r>
          </w:p>
          <w:p w14:paraId="5921A750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《矿用提升容器重要承载件无损探伤方法与验收规范》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D0E7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6A520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57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1C5C9D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22E7BB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D95D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44.2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90304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密集形不连续缺陷（当量平底孔直径）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BF3F27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6DC84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CA381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C7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99DD51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B09EF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通风机叶片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7B8F7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45.1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A16E9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非线状（簇状）缺陷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24339E5D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JB/T 9218-2015</w:t>
            </w:r>
          </w:p>
          <w:p w14:paraId="51A86C71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sz w:val="21"/>
                <w:szCs w:val="21"/>
              </w:rPr>
              <w:t>《无损检测渗透检测方法》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FCDE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4E09C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01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D96824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B3944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39EB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45.2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94F14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线状缺陷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D85D8B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660D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4D4AB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68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01E9F7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D1AF0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C40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45.3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699FF9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点线状缺陷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F031DB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570E4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69F7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FA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2EC718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ABB39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便携式载体催化甲烷</w:t>
            </w: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检测</w:t>
            </w: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9BEE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C144E0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691B12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AQ 6207-2007</w:t>
            </w:r>
          </w:p>
          <w:p w14:paraId="79D5D6A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《便携式载体催化甲烷检测报警仪》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24670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943A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B9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9CB2B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A4F318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0C14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FCAE9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179E3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330D6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77E6F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80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9C6BDB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C9D7A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3770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165A99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电源及充电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806559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DD2A9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0521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0A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0320D6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29532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9B28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FF130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8E84E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4F86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01FC5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34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8483A9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FEDC5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4FA9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45A9E9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FD914A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541F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7FF23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7C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4F71F1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943348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CDE5B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F70D3C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7BACFA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89C5F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FBA03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F8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2D5FB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975D2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46AF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C734D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C4DEB6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4189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D3B7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64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0A8C67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0BF08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8F05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04224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F0CD1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506E8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17530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A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0F9C09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8E0A67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B24F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7BBA8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位置变动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5F323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4B4A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57E3D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0A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378DF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B7E70E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D89F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42FF09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C56274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480B0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F910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ED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462C6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4859C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D5F3F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46.11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BD9A70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1D4D5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7B395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79618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52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47541A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7D6AB9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光干涉式甲烷测定器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E80C6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47.1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09CB12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外观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1C73C33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28-2005</w:t>
            </w:r>
          </w:p>
          <w:p w14:paraId="15788D1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《光干涉式甲烷测定器》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E7B0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4384D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1E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3F06B7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AE7F8E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6334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47.2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672D58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干涉条纹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917359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6E91B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FA2A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4D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9EF56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8AA8E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4246F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47.3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BFD1E0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DCBA6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D48EF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A0D22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D2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DC4829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462287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A441F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47.4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6C7329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52C1A4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991D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B7D55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1F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CA98E5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3766E7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071E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47.5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2F3BC5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气密性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6FAF05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C666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60B4B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63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1E208E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3E111E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59BF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47.6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4067C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自由跌落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43B5D2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307E2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6AA2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C9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720EBA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5C44F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煤矿用低浓度载体催化式甲烷传感器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FF16E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25D091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1DD27D8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6203-2006</w:t>
            </w:r>
          </w:p>
          <w:p w14:paraId="70D498E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《煤矿用低浓度载体催化式甲烷传感器》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3D5C1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6285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02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4167D4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6AC15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255A7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E8E443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遥控调校功能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30768F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15D97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E9AF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B4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55D6E5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1C38C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CF576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C6D385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显示值稳定性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855E92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10219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034E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9C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769E39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9440A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F2BA2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4E85F6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A8FB08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C320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964D5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6F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08C237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9F3515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684DC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81CF80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工作电压范围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BF098C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5116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4D0DA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58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BE1DF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DC60D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76E30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23A996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C20AC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2F199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BBFAE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B0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0277E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17A20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7421A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E7A6F6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79DAE1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728F4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AF19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57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61B8E7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4657D0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C3906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3EC233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AA1D7B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835D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64B33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FA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D8EAB0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B95CE2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52303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766476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B65C5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2C556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D577D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EC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28F9FC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40553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0F920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48.10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5BBFC4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052141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2BB26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59E34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F1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FFACAB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EB766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68A1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pacing w:val="-6"/>
                <w:sz w:val="21"/>
                <w:szCs w:val="21"/>
              </w:rPr>
              <w:t>48.</w:t>
            </w: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64898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0DD27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F41B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9421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75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085804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75C1B6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瓦斯抽放用热导式高浓度甲烷传感器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FEC08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908B2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5F29DE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6204-2006</w:t>
            </w:r>
          </w:p>
          <w:p w14:paraId="6C6B848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《瓦斯抽放用热导式高浓度甲烷传感器》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116DE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C479A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DC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659372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48CDD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7921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9F0E4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遥控调校功能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0363A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8032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B7D8F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A9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C8C496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C23A9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134AD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B476B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27014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E1C47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0D1F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51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D9C62D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CEA6D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C79A2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9AF4C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71D29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E45E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02F1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BE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13EC4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C3229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F3F1B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B58121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7F53B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5A901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E3C5C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1D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9C537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C045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8E5A7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704DE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2B681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5FE26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9EB91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16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4CD05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397313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0DB79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D04DCE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21801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5B584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8BB01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D5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139290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C1CAF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1CFB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91A75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EB6B0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7CB0E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C8F9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B4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85C7DD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65CC57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739E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E18E55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3A38A6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CF4FC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1A576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70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30F2EA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32EFAB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4569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49.10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FFC80F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F521F4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31F96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BD132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32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8EA501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527BF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18743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pacing w:val="-6"/>
                <w:sz w:val="21"/>
                <w:szCs w:val="21"/>
              </w:rPr>
              <w:t>49.</w:t>
            </w: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A48297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0049AD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DDB9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9A9CE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88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FFA04F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F31F9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煤矿用高低浓度甲烷传感器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B5C5D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586285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22CA68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AQ 6206-2006</w:t>
            </w:r>
          </w:p>
          <w:p w14:paraId="3755CA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《煤矿用高低浓度甲烷传感器》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F4D6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C5E37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16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64D93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543D06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B3B4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A3B156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遥控调校功能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9E1D5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76755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519F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0D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0D818F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9E97D9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46FF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99BE0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996D5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E0F6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A822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51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08B45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10A15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D208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91F6A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280950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5E927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D6D3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B3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3BC480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884ACD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B380B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00CE3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转换点附加误差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A9B39B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98B9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FCCC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88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E4938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38C47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8D3EF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0303B7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5C6AF4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8F1C9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B3F0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D9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671D8D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354A12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E181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97011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2AD186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4448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432F6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D3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35A5B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73AA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B7C0B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7A135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AB310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CE7D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814A6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48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B9670B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CA485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7B46A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EA5E2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442E6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80D09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45AF7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D1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414014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D732F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0288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D0119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DD726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91435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21A77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D4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D44416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48BFB8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DDE0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50.11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9A750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DCB0B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0C49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A1EF3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61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B8B3A2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28975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9A55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pacing w:val="-6"/>
                <w:sz w:val="21"/>
                <w:szCs w:val="21"/>
              </w:rPr>
              <w:t>50.</w:t>
            </w: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832C60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EC46F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C8F78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F075B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B6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362C7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7AD2E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红外（激光）甲烷传感器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5499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339B05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 xml:space="preserve">外观、结构及气室防护 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15E35D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KA/T 6211-2008</w:t>
            </w:r>
          </w:p>
          <w:p w14:paraId="0A4FAA3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《煤矿用非色散红外甲烷传感器》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E53B0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BFB89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73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9DDA93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62423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21C7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D6D726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最小分辨率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38464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476ED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476D7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6E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21D10D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0C5AC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1C84E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ADA82F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DBFFCD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0450A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1724C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36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675C8E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79BCA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BF6C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324D5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FCA3BA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5306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A76B3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83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9A7A8B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A1D87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1315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752760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53B638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3AD2C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2BE92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A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577B73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79B44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BECE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53C92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21CD0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B554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18503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FC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9F2577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4919F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9AFBA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81797C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23D8B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62FF6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ABF5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C0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E04306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A3655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FE9A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9151D6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A5FF1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16EA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975E0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FC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BCE8E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427FF8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438CA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7C7B4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7C0253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8CA73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6D984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00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F2372C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44DAA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933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51.10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6582E8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5834E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CC218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CE466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6E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A0023A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C2811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一氧化碳传感器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71E5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877AC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FF0D4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AQ 6205-2006</w:t>
            </w:r>
          </w:p>
          <w:p w14:paraId="70F748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《煤矿用电化学式一氧化碳传感器》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5F74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AC9E1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B7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F1A157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AC32F3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7986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2368AD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断电保护措施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EAA72E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5B235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B820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D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55A718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55C2DB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DF17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66FA3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遥控调校功能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9783BD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66813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F04D8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DF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69F9D1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EB7D76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3534C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0C4C5C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DB5D1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86CA3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FA310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32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4E127C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24A0E0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FE0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DE6949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3DCF4C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13DBE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976F5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C5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B6E777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92FDD8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5FECF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CC9C40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3DBD1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8A57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8043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51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1115B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8F148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9FF09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6D4FE4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6714C2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CA017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3CE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9A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D3B92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3E681B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298F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91A4E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02135F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4C4AA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91DCB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64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8AE50E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0248C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F4E48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E4BF42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27EF65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F92C2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B0A63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2B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BFFE09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9CB6F1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666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45311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3CBFE9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8EE0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FAE9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21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8BF5A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5D328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A676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8666E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C5EDF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441E7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6E377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AE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3A510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0F90D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32FE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52.12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4571A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A6321E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77ABC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3CCF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AF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F7B789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909441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携带型电化学式一氧化碳测定器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01948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941E25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05F47D3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703-2008</w:t>
            </w:r>
          </w:p>
          <w:p w14:paraId="45E5C78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《煤矿用携带型电化学式一氧化碳测定器》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AE335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A5622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32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DD800A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8A62F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6286D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625641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基本功能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7D4F9E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93176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0EB6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9C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B6FDD9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2E5808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1B030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0B1D47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电源及充电功能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231814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87471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22C52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23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9ADC56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BDB5DE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3146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08A051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基本误差和零点漂移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081B0A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D515A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5631A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07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64821C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461FD5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B76C0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1CB60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7C0615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43D4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A6FA4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7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E7E2BE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E4597F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0B818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1EED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D513D0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B9F20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7FE4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9B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2DA5E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AB132A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BD1D4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EB45F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9AD167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6146D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7A2A7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3D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85B272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5CBE19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3EA1F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7F6ADA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工作位置变动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4624FD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DC8B0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3F253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CA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D344D2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043875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A9788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53.9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F0B2BE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电气安全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CD6C3A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963C4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454BA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93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3E6349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7BC1AB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氧气传感器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3F2AC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54.1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FD69DF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430BE36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447-1995</w:t>
            </w:r>
          </w:p>
          <w:p w14:paraId="18086A9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《煤矿用电化学式氧气传感器技术条件》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BCD6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0E60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D0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F4F29E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4816AD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EC90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54.2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0AC3EB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6AF819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B9ED4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8985A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77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4485D5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2B495E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5156E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54.3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EFA0F6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D5600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71B0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181B4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06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004344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71AC8D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8B5C0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54.4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9CCEF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D43263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97CA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D983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04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A9B642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BF4DB4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5999C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54.5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6E59A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063FDC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2574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D05E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9C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38F77B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1347D3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氧气测定器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772D4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707237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一般检查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20A58E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704-2008</w:t>
            </w:r>
          </w:p>
          <w:p w14:paraId="4B5876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《煤矿用携带型电化学式氧气测定器》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49F6F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A1398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C4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DF94D4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4DF71C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CF802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59F9C3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外观及结构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C8B596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3DE5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7104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55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E9C8F3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4D388B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95024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B06F88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电源及充电功能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A26D1E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CA56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9303F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42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F3E794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3090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6EF2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89ADB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基本误差和零点漂移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7057E1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051A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2BD3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04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453895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CA01E3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33D39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020FFF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工作位置变动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B61A69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DBF58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B7BD1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3A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C91FFF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386406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B70D3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55B7C1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94ACED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0B85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07413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A2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1E8DDF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E564D9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B2FFC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C6462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B841A1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C4C12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C6B1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6F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810503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16BE43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461A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17C6D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7ACFFE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41E3D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A1D22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40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6AD721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0FF19E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45CCF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55.9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BFB148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电气安全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62F8B4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B218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13B65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66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6AAE18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05310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二氧化碳传感器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E4A68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AF4E4A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A54295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1052-2008</w:t>
            </w:r>
          </w:p>
          <w:p w14:paraId="2A328DB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《矿用二氧化碳传感器通用技术条件》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8018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F403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CE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7B7E06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22C1CD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78590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E27255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遥控器调校功能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952E14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2662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60B1A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B8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1B2131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CAAF6E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A756F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59E17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726D4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3F5D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5D6F6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FA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03879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151E0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7BC19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56AC4C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528C5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80F80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DF8AF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DD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7E4BC4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8C206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0613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2EBBAE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17062E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BE19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82AA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CC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AF58CB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04128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C4AB2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728CA9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5A3862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E6B52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3DE9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07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B03EB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029D71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B59A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5CBF43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3E0B69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EE99D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94F47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A3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D9AEE5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09DB2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A667A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36EC0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13791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05A5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D8DC0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8C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8A334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6BF1F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D3B5A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AFAD9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93A1D9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C379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65021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BC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43D586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2121F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2E215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54B70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61579F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09231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50CCA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85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0600E7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31E523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F2108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56.11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B2A40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634EAB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04FC7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B9178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2F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679132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764CF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温度传感器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D7739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0AF770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FC6C05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381-2007</w:t>
            </w:r>
          </w:p>
          <w:p w14:paraId="46A098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《煤矿用温度传感器通用技术条件》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5B501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E414F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E7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5B9AAE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D64C2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F2AAC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80461F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1D6280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181F4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B247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9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9DF9D6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B6044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5AFD6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BAD488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工作电压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421143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FE3AB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65B3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20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D5B2C5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0DF4F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E25C6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C382D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工作电流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F9A42C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A3142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86DAB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99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88304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370E88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B721D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DC06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62B287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D97EE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FCA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18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ADAD2A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251A2A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51B6E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AAA11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B50234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4B7D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90082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F9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FC68C5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BA873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63027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5DE979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A8CDAC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98662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6E716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56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F5CFFF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9E4B1C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0A68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57.8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71A799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A367A5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67F23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77937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F3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652261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B45A8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红外温度传感器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9EA45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EB844A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481153B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1111-2011</w:t>
            </w:r>
          </w:p>
          <w:p w14:paraId="7C3B182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《矿用红外测温仪通用技术条件》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7C960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BF9B7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0B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8F5CCA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8DF54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601E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4C3324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基本功能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6FA134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9D37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E69D2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96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47FB09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6C7A9D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D55A8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86749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电源及充电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73FD9B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F7A0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C51AE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9F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8A1168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B7A905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C7595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D8B70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测量范围和基本误差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46C335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64E49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638D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F2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CAA827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11BD7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73764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8AF8C6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重复性测试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276CB0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5B52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9A8DF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23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DD1E85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FFD92A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D80CC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7C7DC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29DA14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4107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0745B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AA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7F26B0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5578F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7771D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67DC6E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6AD3E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E83DF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4DEA2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39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E9C99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15A9F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0805A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DE37E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D8A22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8BFF9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91321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58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48F27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336CE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21B76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0749F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电源适应性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5879E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1AB0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BA2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BD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F22D3A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60BA0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56488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58.10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35C4B0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176DC0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7549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EA153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7B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4A5CFD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0450F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79221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58.11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A549A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工频耐压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0EB797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DB30B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E9F70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E3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9BDC2D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4F7E61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粉尘浓度传感器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5B7C7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59.1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D09C5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外观与结构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3504BE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1102-2009</w:t>
            </w:r>
          </w:p>
          <w:p w14:paraId="658E4C1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《煤矿用粉尘浓度传感器》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3D673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93901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90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BEAE72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2B15DB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3D36A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59.2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45591E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零位稳定性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4002AE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BCB0E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B3E4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A8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E2B3E26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B95B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EF0CC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59.3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2E7F3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0DFCCA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80DB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0A36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8D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8BFE23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3CAC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C8CE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59.4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CB5ED5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A406CF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05194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4CD1E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56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AF8403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9F990F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粉尘浓度传感器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55BC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59.5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52628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最大启动电流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02C72BE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1102-2009</w:t>
            </w:r>
          </w:p>
          <w:p w14:paraId="16E952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《煤矿用粉尘浓度传感器》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D9A8F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D128D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D5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9A7DEF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7B4D78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4F2D8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59.6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CFCF8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最大工作电流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51B080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F731A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C6693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E1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F0E38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4DD1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A3C1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59.7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51B5E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8CFDF4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C49E6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63A8D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9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2FFBF9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DC869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96C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59.8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022A6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54724A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2C3F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BB0AE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82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E32957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C26BFA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粉尘采样器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4204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60.1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45EDD4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外观与结构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D9D28C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GB/T 20964-2007</w:t>
            </w:r>
          </w:p>
          <w:p w14:paraId="7B853AF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《粉尘采样器》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E9C39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4D21D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4F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F1CE40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C5068F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7D6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60.2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7DEDEF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采样流量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57021A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8D75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7787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F4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BD1997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6E044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7D99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60.3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FD44A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采样流量误差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293716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1BAAE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14669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EC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EB53F7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123A4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E8B5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60.4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A99B51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采样头气密性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E98129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AC53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1ECEB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47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BD954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41AEE9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954F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60.5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8017D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采样时间误差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9A9248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534B8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E8127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23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E50AF03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20A1E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C4C8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60.6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0222B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816207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CE3F5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78E2B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8E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5A6394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B2E4A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3C983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60.7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155DB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AD2D7C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5F5B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2D5F6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25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D3B930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E890AA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风速传感器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F1C51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61.1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84410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64AFAF2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448-2008</w:t>
            </w:r>
          </w:p>
          <w:p w14:paraId="6CC1364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《矿用风速传感器》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32CA6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E562A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C5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A9DB7D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B6FF1D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2129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61.2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AF99A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3C9944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9C5EC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8538B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EB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EDB581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12702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9D944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61.3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1D502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D7D22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09C53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A4359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76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6207A6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24044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8A45C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61.4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95A32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5ECB2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6556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947B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CF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EE676F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E48C9F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AD916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61.5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406517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7F951E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C4292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6432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B4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7FC0DD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E9A77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3621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61.6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6A0549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564F28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78B6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2BCE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63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DF43A5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0F42FB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煤矿用风速表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B98F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62.1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B31144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外观和运动零、部件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7A8D5A3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380-2007</w:t>
            </w:r>
          </w:p>
          <w:p w14:paraId="3139CF2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《煤矿用风速表》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996057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不做机械式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6229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3F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D3C4D1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449932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E293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62.2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9FBF3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起动风速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15A8E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3763D28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E44D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CE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CEB457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938703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B836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62.3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6FADAC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风速测量范围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F4250E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1964BF7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1008E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2F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D208B4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8A78A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502F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62.4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CC8C67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风速误差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1F126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6ED50DC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F48AA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A1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D6E1C3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6773D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D0D18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62.5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A14D4C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计时误差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B5908B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1DB5C08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220F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E7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E9F7A2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639C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BF06D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62.6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58137C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C5FD01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77942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535A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8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3E4C1B8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C53F9A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CE19E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62.7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441964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绝缘强度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21A0A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D710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4E018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AE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0C6E9B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401C5A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矿用差压传感器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43E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F0D0A1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6B0EE6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MT/T 393-1995</w:t>
            </w:r>
          </w:p>
          <w:p w14:paraId="61215C5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《矿用差压传感器通用技术条件》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976B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2B2B9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18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F2BC29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FCAD2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49BC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68CC2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D51107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38AF6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F486A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2A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696D157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030BA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1DF2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6CC75C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重复性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ECDE8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81EEB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8D0E7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B6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0039E85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8F5940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D189E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7AD32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回程误差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9CF128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07457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1FEA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49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6CAC2B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E8AD9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2E6DE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08585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密封性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2ACF3B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54F0D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72937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F8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5957D7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D2AE62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B1FD2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43A28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过载性能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302049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9DA30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23EDE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33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827BFAB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FA15F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F20F0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9B3A17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电源波动性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19A9EC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EA892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6796E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BC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C0931D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D8F07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D7CD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2EE5E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09CCFA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D0724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A9383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B2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37A134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A0528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11C3E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63.9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5B05C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绝缘耐压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16C22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747E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11DB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A9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C6850D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6C189E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矿用烟雾传感器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C555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64.1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411EF3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40F9BE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382-2011</w:t>
            </w:r>
          </w:p>
          <w:p w14:paraId="1D07E03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《矿用烟雾传感器通用技术条件》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6A46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37C75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C6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9857EA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CEB834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7835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64.2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0E3925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主要技术参数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9E4618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FBE8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84D65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CD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28871E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8A678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8370C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64.3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98922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CA82E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9D8AA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DFC69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3F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79A70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B17A31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E70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64.4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0DCE8A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工作稳定性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0D69C8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6A1F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2E534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53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C70F22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40595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ED72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64.5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2B216B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7BD141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0D15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9107C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F8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F78CE9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6691F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8E043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64.6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CD46DF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工频耐压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87DA80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BABDC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2878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AB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AF57B7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48333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气体检测报警仪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9A118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A729E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功能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773C9D0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GB 12358-2024</w:t>
            </w:r>
          </w:p>
          <w:p w14:paraId="0073FCC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《作业场所环境气体检测报警仪 通用技术要求》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0AB48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3E488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F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F49591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E6E1E7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1B0D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4DEDB59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检测误差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E02ABC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98E5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4E344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1E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0DE93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4A4194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630D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5C8C4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报警误差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53B00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A87D0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B66B9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B9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33B7FA9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8C02B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937B6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089A37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重复性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2F35B3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8E52D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9D5AA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D3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EAA863E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A5E591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D9838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3711D1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电压波动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10D75D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05D4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6F082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5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D8F2ED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C6B28E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9CEE1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DAD2F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26426F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82C81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A497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64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315493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33AD61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FE3D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FE46D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4AD62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21F0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  <w:t>只做常态下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3FD24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77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A2D649C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7FFB65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D6C4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65.8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CC128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耐压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E89A9C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58FB9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8B6A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50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BCC72A2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D5DE8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水位传感器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D9914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66.1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60A335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结构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33CC27E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825-1999</w:t>
            </w:r>
          </w:p>
          <w:p w14:paraId="2BBD64C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《矿用水位传感器通用技术条件》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64848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5F4C2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A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85D88D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81D326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16F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66.2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04F4027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外观质量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62BD54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2F00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D8E15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9F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D149ED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9320B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6C8B8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66.3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CBD44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EB28D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96AAF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9D0A0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16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6B1CED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951F04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4073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66.4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0B4CB2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72F2B1F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67F68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238A9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93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12F1E6F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554B7B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617A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66.5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5DA885E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最大工作电流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3B1F2CA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3C0A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9797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A4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32C4EC0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8E98B5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A519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66.6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E1FB59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50944EB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B99C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0ACB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B4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2EE4C5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7BC48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498ED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66.7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123BF6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报警方式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20EF5D2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6AFD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CEE4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51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AFBAD3A">
            <w:pPr>
              <w:widowControl w:val="0"/>
              <w:adjustRightInd w:val="0"/>
              <w:snapToGrid w:val="0"/>
              <w:ind w:left="-77" w:leftChars="-25" w:right="-77" w:rightChars="-25"/>
              <w:jc w:val="center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B2CC19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防爆蓄电池电机车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7AC06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67.1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72376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4764765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NB/T 10049-2018</w:t>
            </w:r>
          </w:p>
          <w:p w14:paraId="5B84E37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《煤矿在用电机车检测检验规范》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9B06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C3755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97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01EC0E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D89F95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E671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67.2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D8D36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制动性能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94BA10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A3651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43559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7A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17B94D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A7255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6047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67.3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7C0B9BC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安全保护装置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0792716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81FF1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0D85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9F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654366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6F338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8BBB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67.4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393CB5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机械部件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48565E0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56700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22FA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1D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3B5258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CA9EBC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F505D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67.5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27C16DB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电气部件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 w14:paraId="17F7FA4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D3D81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eastAsia" w:ascii="仿宋" w:hAnsi="仿宋" w:eastAsia="仿宋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9899E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C9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35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4E4D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pacing w:val="0"/>
                <w:kern w:val="0"/>
                <w:sz w:val="28"/>
                <w:szCs w:val="28"/>
                <w:lang w:bidi="ar"/>
              </w:rPr>
              <w:t>批准的业务范围</w:t>
            </w:r>
            <w:r>
              <w:rPr>
                <w:rFonts w:hint="eastAsia" w:ascii="仿宋" w:hAnsi="仿宋" w:eastAsia="仿宋" w:cs="Times New Roman"/>
                <w:spacing w:val="0"/>
                <w:kern w:val="0"/>
                <w:sz w:val="28"/>
                <w:szCs w:val="28"/>
                <w:lang w:bidi="ar"/>
              </w:rPr>
              <w:t>（贵州高精检测有限公司【金沙】）</w:t>
            </w:r>
          </w:p>
        </w:tc>
      </w:tr>
      <w:tr w14:paraId="01DF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B475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E91A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仿宋" w:cs="Times New Roman"/>
                <w:spacing w:val="0"/>
                <w:sz w:val="21"/>
                <w:szCs w:val="21"/>
              </w:rPr>
              <w:t>被检对象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65E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项目/参数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E2E3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pacing w:val="0"/>
                <w:sz w:val="21"/>
                <w:szCs w:val="21"/>
              </w:rPr>
              <w:t>依据标准（方法）名称及编号（含年号）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949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限制范围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DDE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Times New Roman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说明</w:t>
            </w:r>
          </w:p>
        </w:tc>
      </w:tr>
      <w:tr w14:paraId="5AAF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17CB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687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管道瓦斯抽放综合参数测定仪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387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1.1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2190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温度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8159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381-2007</w:t>
            </w:r>
          </w:p>
          <w:p w14:paraId="729E493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《煤矿用温度传感器通用技术条件》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640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34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31EB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D7E2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4FD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DA2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1.2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86B2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压力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19F8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393-1995</w:t>
            </w:r>
          </w:p>
          <w:p w14:paraId="43D9E7F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《矿用差压传感器通用技术条件》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5F1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BF9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0F7F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DCA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7C49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管道瓦斯抽放综合参数测定仪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662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1.3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98B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甲烷浓度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9DF0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KA/T 6211-2008</w:t>
            </w:r>
          </w:p>
          <w:p w14:paraId="0A516B1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《煤矿用非色散红外甲烷传感器》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3B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30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B5A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A086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923A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F6A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1.4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CF78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一氧化碳浓度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BDB2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6205-2006《煤矿用电化学式一氧化碳传感器》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DCE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939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1"/>
                <w:szCs w:val="21"/>
              </w:rPr>
              <w:t>新增</w:t>
            </w:r>
          </w:p>
        </w:tc>
      </w:tr>
      <w:tr w14:paraId="120C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593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BC91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煤矿带式输送机滚筒用包覆层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4E5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2.1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4DE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阻燃性能</w:t>
            </w:r>
          </w:p>
        </w:tc>
        <w:tc>
          <w:tcPr>
            <w:tcW w:w="241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249E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962-2019</w:t>
            </w:r>
          </w:p>
          <w:p w14:paraId="43B1E81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《煤矿带式输送机滚筒用包覆层》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DDF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限使用前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A8A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4EA8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C930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18CA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6B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2.2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01EE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导电性能（抗静电性能）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011D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AA0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限使用前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F99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7790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815B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BEE4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煤矿井下假顶用塑料编织布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2F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3.1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4E9F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阻燃性能</w:t>
            </w:r>
          </w:p>
        </w:tc>
        <w:tc>
          <w:tcPr>
            <w:tcW w:w="241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3A3D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960-2005</w:t>
            </w:r>
          </w:p>
          <w:p w14:paraId="1E69220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《煤矿井下假顶用塑料编织布》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F88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885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4C1D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E671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B5DA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4A9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3.2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4A5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表面电阻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0A5D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1D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22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0EC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ADB7AE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E041E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阻燃线缆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BB108A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4.1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A7BC06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负载条件下的燃烧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4B3EF6B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386-2011</w:t>
            </w:r>
          </w:p>
          <w:p w14:paraId="62270E7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《煤矿用电缆阻燃性能的试验方法和判定规则》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BADE0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6C47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125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B66F20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E991A7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67F7C9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4.2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7D235F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单根电线电缆垂直燃烧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0F0B87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ACFC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2FE08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54B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vAlign w:val="center"/>
          </w:tcPr>
          <w:p w14:paraId="1A19405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50B224F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55B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4.3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796B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表面电阻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F6B1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GB/T 3048.16-2007</w:t>
            </w:r>
          </w:p>
          <w:p w14:paraId="3365949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《电线电缆电性能试验方法 第16部分：表面电阻试验》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7B6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7F6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6F8D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C2F4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</w:t>
            </w: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872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矿用高强度圆环链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A94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5.1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30E5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表面质量</w:t>
            </w:r>
          </w:p>
        </w:tc>
        <w:tc>
          <w:tcPr>
            <w:tcW w:w="241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28A7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522-2004</w:t>
            </w:r>
          </w:p>
          <w:p w14:paraId="4142B4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《矿用高强度圆环链检验规范》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57F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4BD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65D3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2111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FF7C0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0DF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5.2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4C2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试验负荷下伸长率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AC87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FA9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限试验负荷600kN及以下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642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3034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BE07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8971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矿用圆环链用开口式连接环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350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6.1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C23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表面质量</w:t>
            </w:r>
          </w:p>
        </w:tc>
        <w:tc>
          <w:tcPr>
            <w:tcW w:w="241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BD90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415-1995</w:t>
            </w:r>
          </w:p>
          <w:p w14:paraId="6E6F45C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《矿用圆环链用开口式连接环检验规范》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AED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D33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1BBB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60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001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FD6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9DD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试验负荷下伸长率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44A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664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限试验负荷600kN及以下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19B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新增</w:t>
            </w:r>
          </w:p>
        </w:tc>
      </w:tr>
      <w:tr w14:paraId="4DF5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2CB07D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F2C921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煤矿用织物芯阻燃输送带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8548FD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7.1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711770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覆盖层厚度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392C75F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914-2019</w:t>
            </w:r>
          </w:p>
          <w:p w14:paraId="58A4B22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《煤矿用织物芯阻燃输送带》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12BC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限使用前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5B6B8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230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120C6B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6FD7B8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A56299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7.2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9A54F6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DBC24C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E1B4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3AFE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17F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DFB7CF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F6AB57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D5039F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7.3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FCB700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滚筒摩擦性能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C78B1B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32C16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10CF0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6E0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C8C446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D5940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259933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7.4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0E4FC5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喷灯燃烧性能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357F71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63ADB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531E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3E2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D05D06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0F2890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煤矿用钢丝绳芯阻燃输送带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51F023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8.1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0AAF59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覆盖层厚度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77E5D49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668-2019</w:t>
            </w:r>
          </w:p>
          <w:p w14:paraId="37BD60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《煤矿用钢丝绳芯阻燃输送带》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F99E9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限使用前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32FA3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4F9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46350A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4FD917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0866E7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8.2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B26C77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94774B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45775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A9AD4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898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126D27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819D10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3B82E8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8.3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AA26ED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滚筒摩擦性能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92D15C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131C6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8FC24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A71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A6062E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6F353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82D8AF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8.4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312746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喷灯燃烧性能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B9E4F5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666E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A74D3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B68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C8A317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4EBF4E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煤矿用风筒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C9CE1A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9.1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60CD40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酒精喷灯燃烧试验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0E26FE2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GB/T 20105-2006</w:t>
            </w:r>
          </w:p>
          <w:p w14:paraId="1C4453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《风筒涂覆布》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67155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02DB4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758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CA24DD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300040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513DCB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9.2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DC1BB7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酒精灯燃烧试验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BC9A45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E6F3D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76F09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EB2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02FD7B6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4521FD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69E096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9.3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2E6F10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F9CA04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5F452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79AA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A4D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46F4FF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3A3DA3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非金属制品及材料(非金属管材、高分子材料)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1AC455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10.1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24FBB3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阻燃性试验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77AAA5C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113-1995</w:t>
            </w:r>
          </w:p>
          <w:p w14:paraId="6BBD1F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《煤矿井下用聚合物制品阻燃抗静电性通用试验方法和判定规则》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5AAEF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DF664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74E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80F221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6599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86AEE5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10.2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FA71DC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795C3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0EFB9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1471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0C6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4ADA89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80E7F0E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  <w:t>便携式载体催化甲烷检测报警仪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2A4EA0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68FF0B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4CEF29B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6207-2007</w:t>
            </w:r>
          </w:p>
          <w:p w14:paraId="06837F9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《便携式载体催化甲烷检测报警仪》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AB6B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3F901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023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6A8D6D3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0D2D5D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E1A826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C8E85B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397579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C0163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18A2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FF2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8FE19F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01FAD78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4E57BF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1AAB56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电源及充电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4798E3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46C43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7E24C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AD2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7F6E7C1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B5827B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15EDB5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621581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FDCC3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ED2D4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DCCB5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201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8F09B10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8A6A21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63FA69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665E0E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3CF10F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C4C40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FDE5D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3F5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C579952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2A98C3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FF61D3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5BEFD4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8293A9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6C0E8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D7306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FDF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EE66BC2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50FC06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F2AF18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2D8153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5F9C83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94D99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D5C60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30B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BDC599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A87BD1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5BBA5A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2D4783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F8D2D2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94798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7C8959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A19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DC2852E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F01871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5B7FFB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EDCC8E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位置变动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0C0EA9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0DEC7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77CD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E98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25594ED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45A9AB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FF9832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11.10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EEA20E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845F3D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F7A00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964C6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271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76AC94E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48AEDC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390919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11.11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473614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8A534C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0B7D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9C7CD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C6E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D325F1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48E52E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光干涉式甲烷测定器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44BECD6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12.1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A66899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2C81D17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28-2005</w:t>
            </w:r>
          </w:p>
          <w:p w14:paraId="2788A13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《光干涉式甲烷测定器》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3CB7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D0487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D53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AA8D8E0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DCC9D7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5F6A4C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12.2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8508BC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干涉条纹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58EC8D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7C9AD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B12D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E5C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3BF5ACD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C8DE3C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8E783D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12.3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68D92E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22D77D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4FED1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16A90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B0A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6A63684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2FFC6D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93C88B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12.4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D3A717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B01E1E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4B6E1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F74EF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D23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1B29A5B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ECC09D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1A75E2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12.5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BA287D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气密性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D606C5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7EFB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C868F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E4C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B4EB59">
            <w:pPr>
              <w:widowControl w:val="0"/>
              <w:jc w:val="center"/>
              <w:rPr>
                <w:rFonts w:hint="eastAsia" w:ascii="宋体" w:hAnsi="宋体" w:eastAsia="仿宋_GB2312" w:cs="宋体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A1A311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F1394F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12.6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DE42A4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自由跌落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476D0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9AAEC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51A19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A5C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B1D806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255488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煤矿用低浓度载体催化式甲烷传感器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571419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5A1873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34829CC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6203-2006</w:t>
            </w:r>
          </w:p>
          <w:p w14:paraId="3142157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《煤矿用低浓度载体催化式甲烷传感器》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417A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E8D89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95D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84FC56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001114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35DB92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9CF80A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遥控调校功能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836CFC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E6F12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5394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4B6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943DE5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96F9D8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18CC7B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F1BCAC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08EF64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37EC4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71BC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1A4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A93969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ED1F4A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24646A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19B347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BB4019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581C4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F5666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368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40097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3B6951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FC674E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CC26F4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6D15A9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587B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9D3B1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B0B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B1A55E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38CE3E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4E713A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3A9691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E71BC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D53C2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6537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025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1ABF5A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8F5247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63DD18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6633A9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9B01C9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F7573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3F198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A14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54D685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2FB19F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F8B651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2D4CE1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0C590D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53376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359E4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C49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DE3EE2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B59713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0B1B67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7E9584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EB878D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4938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07B14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2FE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9E88D1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1C5535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5B418E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13.10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672057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40B6DF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50535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6A089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095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3D17C4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FB16BA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BE2913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13.11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8CE6E7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EFB295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FDBE6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0AEF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B05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ACC8DA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316FF6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瓦斯抽放用热导式高浓度甲烷传感器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0094BD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2D790B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72A1E5A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6204-2006</w:t>
            </w:r>
          </w:p>
          <w:p w14:paraId="56FC95C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《瓦斯抽放用热导式高浓度甲烷传感器》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8DAF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AB8B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7DA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9F9C30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220C7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6602A76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077ABA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遥控调校功能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478E5C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7F190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51CE1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063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436303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3E5483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219FC4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E323A2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E2574B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CEF1C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2C451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2F1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F7065A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11FC31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8C1204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D25D0A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920DBF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592F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104B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605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47F328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582831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8DD387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DFCD93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0AEFAA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87F8C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0557D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61C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045DF6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45E34D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763DFA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160658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A727B6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64393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30B42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1C3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0765E8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BFBDD0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瓦斯抽放用热导式高浓度甲烷传感器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B0F89D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723E78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790B59B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6204-2006</w:t>
            </w:r>
          </w:p>
          <w:p w14:paraId="26EC12C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《瓦斯抽放用热导式高浓度甲烷传感器》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BCE2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786EA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460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99F24F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A8075C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1D11BA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4FB7C5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B39371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E085E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8052D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842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FB9605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FCDD47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7297A89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F5702B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2375D7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001DE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3C2D3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A3F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9C905D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B6BF3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64D6AE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14.10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ECC38F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02C2AF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3812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AD1D4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293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04CD09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EA83EA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5D10265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14.11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22B2B0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52EE9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7C14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ED2A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E75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52F938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8B9EEA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煤矿用高低浓度甲烷传感器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A3DA10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E4DE52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0698EDB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6206-2006</w:t>
            </w:r>
          </w:p>
          <w:p w14:paraId="4432FCF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《煤矿用高低浓度甲烷传感器》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23C96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E5F3E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515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5DAA61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B63828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1499C3F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3D9F1D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遥控调校功能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369B86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3430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F09B4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85C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8C419E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D3EE16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B0A9377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925581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1D8136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9D8E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4C52F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708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A16224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550480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A894C9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77F9E6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77634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F38CA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E6C58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5DE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DCFFD9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4C8D67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2D88F4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B6FE02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转换点附加误差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105978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1191A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DEBB3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842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DEF398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3BB3BD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42568A5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C4D465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EF7BEE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C87A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D7C5E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CE7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B3CD97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11616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9451B49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1C0B80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1E4A51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EA75C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524FD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4F7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06D432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FC0962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ACCB430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7085CC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5ECCB2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8A38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DEB67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0CE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CE3D7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62FBEC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7BB0B70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FB967D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1FBACF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046B8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37F26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857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9A64D2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E4318B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AE556D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15.10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6A7870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02AF34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675F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03803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AD8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9BE4F0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7D31D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08DD34B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15.11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450A7C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20704C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D86B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DB061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57C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47C4C9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1FD192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B8686A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15.12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049FA8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B0DA5D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F8F60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7FB5B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4EC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8829FC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3C2AAA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红外（激光）甲烷传感器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536CB1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32CC93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外观、结构及气室防护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68956CE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KA/T 6211-2008</w:t>
            </w:r>
          </w:p>
          <w:p w14:paraId="4BB8889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《煤矿用非色散红外甲烷传感器》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A4E7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942B9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61F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941438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D93B1B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743AF6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926E47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最小分辨率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758166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FE018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1F5A7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874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01A747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D11275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3A5C6A5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3FB96B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817C49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08FB2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BA6F0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646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EC1AAE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32D5DE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15182C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7F7C8E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86C412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C1DB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5D339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40E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23EADC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1E183D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DD5E449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B8B0C7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F66B35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E8E2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B4212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753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2FB37A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BA8763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4002F6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5A297C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386F4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B2D50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7CAE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24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AA6C58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79C07F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B48D34B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EED059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686D9B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411B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23144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F95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E88806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C42A8C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83DB06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FC4173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41B172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FF13F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C6513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C1B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CFD48A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899963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E6DAD85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139D47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12FC30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C4E8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3F852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681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730CDE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70D7EE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E8DB41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16.10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101364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4E5DC9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1A7F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336149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E9C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C8CCAE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E94474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一氧化碳传感器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0E18829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21C43D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66A633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6205-2006</w:t>
            </w:r>
          </w:p>
          <w:p w14:paraId="1A2B31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《煤矿用电化学式一氧化碳传感器》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0FCD4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0E40E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C93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7FA2EF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32F197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58F9DA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6B0FB3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断电保护措施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CE3B83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BBA9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14DFE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6DE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2DE9CD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23452E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DEB388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A8F03D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遥控调校功能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DA81D7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D87A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B4EBD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1C1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B3002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09BE75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8A7948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E2021D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00A7DA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8026D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75BD1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296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4C17EE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E0CFAB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7AC6C35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B5629B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A2319B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CA0AB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EA11A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159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A00477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A0FDAA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972FEE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273446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D9FA28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69C94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D698F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924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1ED844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1E3952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E65DE6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5894A3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F0326B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4754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9DE9F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E15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AC812F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5FE85BD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一氧化碳传感器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7807A2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25424A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6CF4374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6205-2006</w:t>
            </w:r>
          </w:p>
          <w:p w14:paraId="3CA0F09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《煤矿用电化学式一氧化碳传感器》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793A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8C082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710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847A8F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2F85E3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293936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6FC29D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1DBC9E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D3E05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7CF6D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AF4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D5AB2C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5C8FDB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10AD53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17.10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8A4A22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98A389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49EF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88D56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F57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CC9474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90D1B3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8FA9946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17.11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2CF130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80CA4A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DF1FD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030C6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DF0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058747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06451A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9544D9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17.12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36BC54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390A39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E15E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D184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CC3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6431FB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A51339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携带型电化学式一氧化碳测定器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18D25CB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982779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06C0ABF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703-2008</w:t>
            </w:r>
          </w:p>
          <w:p w14:paraId="1E6A5F7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《煤矿用携带型电化学式一氧化碳测定器》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F849E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AE7B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098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CC78F5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830CBA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11B0706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E13622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E54D83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4CDCB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5703E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B12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4CDD8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AF8DB0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B9A33E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ADE13D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电源及充电功能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51A1E8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3EE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9E167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F7F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79B16C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6B87EE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075C0D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A39E37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基本误差和零点漂移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7DED42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4CF8F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F9D52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5B5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D56A1B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09A6FF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B0EC4E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597525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810F46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4811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8F85F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498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D832DC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145653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42CBD7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5E4DA5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4D49E4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08F5D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A0E7E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9B1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F4388E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65E2A8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8F468C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187CC1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5CFB5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893EC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B278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270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7129D1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AB2459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5217049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E26B92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工作位置变动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C4933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4649E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6A477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9EF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E270F3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6DC215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EE92E0F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18.9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28553D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电气安全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C5AD21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3957E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D1AE4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8F0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78F4C3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A2CBB8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氧气传感器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9400216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19.1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13FFF2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19FBA44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447-1995</w:t>
            </w:r>
          </w:p>
          <w:p w14:paraId="344031F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《煤矿用电化学式氧气传感器技术条件》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2FE4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223FA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7E7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D71FDC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85E214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E0D5EA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19.2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C57400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251051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9939E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22CCB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C9A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DD16DB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83F57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3B0D8F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19.3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E4B2A8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EE4786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872EE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5898B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146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151D8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35B20E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89910E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19.4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6F9A23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C08754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09B9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5005E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3B0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D95A98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88D933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9EF6D86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19.5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1329CB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9E3D0B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6D70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E6C65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F0A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CCBA10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FD4E63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氧气测定器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CF3B95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AA0CE9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一般检查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472B64A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704-2008</w:t>
            </w:r>
          </w:p>
          <w:p w14:paraId="335DE91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《煤矿用携带型电化学式氧气测定器》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053B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C36D4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1B4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A057C5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8FA5F3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BB2CB6D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AB3ACD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65A8FE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A101F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EA7B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019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CDB283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CEF3BC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BDA600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2586A1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电源及充电功能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42278D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4C54B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CF9F2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25F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DAEB6F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404A43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D8A8DB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F411F0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基本误差和零点漂移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B523CB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2360D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2405E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CE9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5F4B5A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67B15A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E3500F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4ADA3A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工作位置变动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63488A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81BC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31577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234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1AD57E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598A5D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2CBCE76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9B951B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269405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F50AC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422CA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C25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DD94326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AF5E2D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AF3110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07002E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C1207D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B640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5ED22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BD7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E025E1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171222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58F3C4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7EDB39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E052B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6257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BEC10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A55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CAEFDE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B00F9F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6F4FFE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20.9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1828CC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电气安全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D4CDCB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F24D3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D15F4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25B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D71306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FCBAEA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二氧化碳传感器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BB9267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5B67B9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6E28EF1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1052-2008</w:t>
            </w:r>
          </w:p>
          <w:p w14:paraId="1A04981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《矿用二氧化碳传感器通用技术条件》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26123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675BF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A88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6667CB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45F6B5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144C90F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12C96F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遥控器调校功能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306AF0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4D83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445C6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2AC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12C70F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57BC36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3BD6CB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A65214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显示值稳定性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DC88F1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26D5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5668E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775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3A0276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2A9CEB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2343156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8FDDF0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DD5022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1AC6F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31C98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F7C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4C4BBB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588445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B4263E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E0B09C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43019D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FA27A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9EBB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CF0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E9F30B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70E638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391231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18EACB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02095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616FF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63650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2A7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AB3D76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7ABBE2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二氧化碳传感器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A1D546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6E0B61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1ECA077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1052-2008</w:t>
            </w:r>
          </w:p>
          <w:p w14:paraId="7A3D85C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《矿用二氧化碳传感器通用技术条件》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E2AF6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921CF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568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FDC9BE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BEE75B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E14DB1F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A798A6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报警值与设定值差值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02DCC0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3675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2B6D6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4F0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11272D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9E521B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E7F0DE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16EB0F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报警声级强度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BF529F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CA0D1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46884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7C0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B86929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E6CC6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452D0C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21.10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59C814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147355B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82E82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2DD3A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F4F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1E7DC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E4F36B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F4D88D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21.11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B2E309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F52F66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4431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C2F2D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B12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0A4FA2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EDAFB72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温度传感器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2D4652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E99901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190A723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381-2007</w:t>
            </w:r>
          </w:p>
          <w:p w14:paraId="6B8A98A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《煤矿用温度传感器通用技术条件》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9E9E5E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限100℃以下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66F04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2D5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882978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C77395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7762407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8D4A4A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B2630B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3261535C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8AAAE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D80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47D374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15C35D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E56F6A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720DF2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工作电压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321655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67B44CC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6A531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231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1D6497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3F7B13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F07BAD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EF504A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工作电流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87DEAA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181D8AE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F0670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334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5719BF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2716DD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E6D391B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1B6E79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D0B946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3C666E4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A672B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3A3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34709F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B23EB2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6EC22B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8D3A9E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652CB8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10D669E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069DA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B48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8F993B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52478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2D1EC7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114328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50AC24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721CCAA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6E1FB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AC7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7965C0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F4924A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7DCA42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22.8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CC0DF7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介电强度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4F642ED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5243E80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A9E95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63E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43ABE1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78B78E2E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矿用差压传感器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8FC75A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B7336F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基本误差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1F7D679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393-1995</w:t>
            </w:r>
          </w:p>
          <w:p w14:paraId="6C3BE64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《矿用差压传感器通用技术条件》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AC1E5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BD4A4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224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2739D9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2876E7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8482C46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1BB633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B0B359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6E48A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08B07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ABE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C62380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1ADE7C0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E5A8C3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06D06D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重复性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D0954E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22CAB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3D711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F64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5E79D0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620A2D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9C1A03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E55BF9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回程误差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7CE528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E1C7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75FF7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034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6FB49C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81AF91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7D160A5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3EF2DD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密封性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262DFB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4C2BA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0931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31F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7AFFC9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B24DF4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5937109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B582C0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过载性能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658FC0E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F182C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40252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4AE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F22A5C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9BF9D7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35A94F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D1164D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电源波动性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01695A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F6E46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DA1C2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A7D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2825C4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FD5F08C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811313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3DA331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E8695F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4EC25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1A670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22E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FC93F3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F35201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AA73B2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23.9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FB295F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绝缘耐压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FA285D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20AE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4BB79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4EC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D72177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143284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气体检测报警仪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932944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618411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功能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46090D1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GB 12358-2024</w:t>
            </w:r>
          </w:p>
          <w:p w14:paraId="2B3608F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《作业场所环境气体检测报警仪 通用技术要求》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C6F5D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88D709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D09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A60F4A9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B2144C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87BF59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830EA0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检测误差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BF0F19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AB7F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32CCC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51D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EBAFC1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9A3F65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21611C7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3494E1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报警误差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EFBEC9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EF7D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D7ED9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6C9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63DCDC2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3E78B5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50B6542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FFB2F8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重复性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867E7B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83AE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D0BBB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625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DFF0F2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10CEA3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B083B0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40C7CB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电压波动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193E3A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A53C6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1EFD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52B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076839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596D16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A8156C1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DA059E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16EE45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C8DEB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7F1B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A1C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B67A5A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AA508E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05247ED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4050FE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C64E7F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5BCCD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常态下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0D9A4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645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F6DF58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DA814E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2DE975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24.8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686829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耐压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50977E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920F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11E66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9BD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646F56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5E5B46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水位传感器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942FDB0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0B919B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结构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06370A2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825-1999</w:t>
            </w:r>
          </w:p>
          <w:p w14:paraId="2001194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《矿用水位传感器通用技术条件》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2A70071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  <w:t>限压力型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0D629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831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20E6EF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63D53D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B5159D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A05678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外观质量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4AFFB55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58C2487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DC178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5B2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83B7A5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33B5821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32576DD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7022C9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76805A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458E8FB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FE1B52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0E9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592F03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01E31B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19EA05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B6E667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工作电压范围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082126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4BE5D99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BB6BF3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400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D0D268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245D7258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水位传感器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84D1C9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F41021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最大工作电流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3DF5EA9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825-1999</w:t>
            </w:r>
          </w:p>
          <w:p w14:paraId="5D4E9EC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《矿用水位传感器通用技术条件》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965095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A7ACA9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BD1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1AF727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C3C974A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6AABE4C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30391F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传输距离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D1E492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12F2211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95289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71B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4635BD3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672D306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4EFF1F0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25.7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C1DDFD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报警方式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4BFFA1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5C381B19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C01D8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984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BECA26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26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17BE8A5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煤矿在用窄轨车辆连接链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238937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26.1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B519E8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证书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0D611E1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1112-2014</w:t>
            </w:r>
          </w:p>
          <w:p w14:paraId="557A6428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《煤矿在用窄轨车辆连接链检验规范》</w:t>
            </w:r>
          </w:p>
          <w:p w14:paraId="2DD13CA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5A684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8F1961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4E5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21393F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A1F879D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E184077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26.2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4B5E63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外观检查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DF7192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2E878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0303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DA5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44EA7B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ABEA54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FD3E65A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26.3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9665F4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二倍最大静荷重试验时</w:t>
            </w:r>
          </w:p>
          <w:p w14:paraId="18570CB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的永久伸长率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219083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E5E7AB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854B5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774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83C73D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F7867E7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煤矿在用窄轨车辆连接插销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6B81EDD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27.1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8E89C9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证书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0B11075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AQ 1113-2014</w:t>
            </w:r>
          </w:p>
          <w:p w14:paraId="374B589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《煤矿在用窄轨车辆连接插销检验规范》</w:t>
            </w:r>
          </w:p>
          <w:p w14:paraId="21805FA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36CFF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8A63E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E05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0882391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6F5597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29FDEEF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27.2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476E5AF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外观检查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E5C17D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9DBE7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F4A4F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225F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3C8395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2C511311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89477BE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27.3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2E6D63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二倍最大静荷重试验时的永久弯曲变形量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800400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2A55DD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66DA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AD8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A49F4E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49C853F4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重要用途钢丝绳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83579FB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28.1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081424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钢丝直径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292E529A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716-2019</w:t>
            </w:r>
          </w:p>
          <w:p w14:paraId="32597A5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《煤矿重要用途钢丝绳验收技术条件》</w:t>
            </w:r>
          </w:p>
          <w:p w14:paraId="04FC831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717-2019</w:t>
            </w:r>
          </w:p>
          <w:p w14:paraId="6C3B31D2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《煤矿重要用途在用钢丝绳性能测定方法及判定规则》</w:t>
            </w:r>
          </w:p>
          <w:p w14:paraId="31BDC906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《煤矿安全规程》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BCC1A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B559F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AB1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780D6A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4D37950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7425F3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28.2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89FCFD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钢丝破断拉力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55E093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5BEC8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361354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5485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F8BEFA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D63582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E9B21FB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28.3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9373C1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反复弯曲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614A8AC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CEC5F4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5F46A7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0A96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97EBBD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874229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94B921B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28.4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0E404A4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扭转（仅适用于验收</w:t>
            </w:r>
          </w:p>
          <w:p w14:paraId="2BAE0B4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及新钢丝绳悬挂前）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7E2800DC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F90A8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A6511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FD8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1FEC7DC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08BFE146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85A0064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28.5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3F3042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不合格钢丝断面积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58511A3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78BAB3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507FAD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C2E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7D2CF24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50D690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4025D7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28.6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2189130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安全系数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2CA9D0C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6B036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4F8B9C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D9D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85A13C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3F6949E3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隔爆水袋、水槽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BEE08A9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29.1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87476C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114F9029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157-1996</w:t>
            </w:r>
          </w:p>
          <w:p w14:paraId="1C17043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《煤矿用隔爆水槽和隔爆水袋通用技术条件》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BFFFF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AD44F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528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54589B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533C50F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341E4CF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29.2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3B99CC9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5D16CA64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5D2D2F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69960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3A81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117C8B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554AAFF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托辊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39B02BD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30.1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243E55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76418BD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 821-2006</w:t>
            </w:r>
          </w:p>
          <w:p w14:paraId="2658A1E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《煤矿用带式输送机 托辊 技术条件》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B560FE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72449B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4671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586112D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7AFEED0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947F757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30.2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6F450A7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0D08525F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03FA17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0E54A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A22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039780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6E8839E9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煤矿井下用塑料编织袋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0BB347D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31.1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641F1C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56CBE640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MT/T 1125-2011</w:t>
            </w:r>
          </w:p>
          <w:p w14:paraId="1E0BB31D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《煤矿井下用塑料编织袋》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9F700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AE7B0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14C5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3B804E3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649C9595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6B21E80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31.2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5D720FF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1840C0B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F77A2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C0C65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6BDD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F70FF96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14:paraId="0E5ADC8B">
            <w:pPr>
              <w:tabs>
                <w:tab w:val="left" w:pos="1561"/>
              </w:tabs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1"/>
              </w:rPr>
              <w:t>煤矿井下用聚乙烯管材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3AF4648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32.1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87EAB1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抗静电性能（表面电阻）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noWrap/>
            <w:vAlign w:val="center"/>
          </w:tcPr>
          <w:p w14:paraId="3F852B47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MT 558.1-2005</w:t>
            </w:r>
          </w:p>
          <w:p w14:paraId="730A4BF1">
            <w:pPr>
              <w:widowControl w:val="0"/>
              <w:adjustRightInd w:val="0"/>
              <w:snapToGrid w:val="0"/>
              <w:ind w:left="-77" w:leftChars="-25" w:right="-77" w:rightChars="-25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《煤矿井下用塑料管材 第1部分：聚乙烯管材》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B06461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D8B23A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  <w:tr w14:paraId="7A8D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 w14:paraId="233337C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auto"/>
            <w:noWrap/>
            <w:vAlign w:val="center"/>
          </w:tcPr>
          <w:p w14:paraId="13EBFD3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8731F63">
            <w:pPr>
              <w:spacing w:line="240" w:lineRule="auto"/>
              <w:jc w:val="center"/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32.2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010B9F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pacing w:val="-6"/>
                <w:sz w:val="21"/>
                <w:szCs w:val="21"/>
              </w:rPr>
              <w:t>阻燃性能</w:t>
            </w:r>
          </w:p>
        </w:tc>
        <w:tc>
          <w:tcPr>
            <w:tcW w:w="2410" w:type="dxa"/>
            <w:gridSpan w:val="2"/>
            <w:vMerge w:val="continue"/>
            <w:shd w:val="clear" w:color="auto" w:fill="auto"/>
            <w:noWrap/>
            <w:vAlign w:val="center"/>
          </w:tcPr>
          <w:p w14:paraId="34B2427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5AD4F2">
            <w:pPr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rPr>
                <w:rFonts w:hint="eastAsia" w:ascii="仿宋" w:hAnsi="仿宋" w:eastAsia="仿宋" w:cs="仿宋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54FF26">
            <w:pPr>
              <w:spacing w:line="300" w:lineRule="exact"/>
              <w:rPr>
                <w:rFonts w:ascii="仿宋_GB2312" w:hAnsi="Calibri" w:eastAsia="宋体" w:cs="Times New Roman"/>
                <w:spacing w:val="0"/>
                <w:sz w:val="21"/>
                <w:szCs w:val="21"/>
              </w:rPr>
            </w:pPr>
          </w:p>
        </w:tc>
      </w:tr>
    </w:tbl>
    <w:p w14:paraId="2984A28A">
      <w:pPr>
        <w:ind w:left="213" w:leftChars="17" w:hanging="161" w:hangingChars="71"/>
        <w:jc w:val="center"/>
        <w:rPr>
          <w:rFonts w:ascii="仿宋_GB2312"/>
          <w:sz w:val="24"/>
          <w:szCs w:val="24"/>
        </w:rPr>
        <w:sectPr>
          <w:footerReference r:id="rId5" w:type="default"/>
          <w:pgSz w:w="11906" w:h="16838"/>
          <w:pgMar w:top="1440" w:right="1134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pacing w:val="-6"/>
          <w:kern w:val="2"/>
          <w:sz w:val="24"/>
          <w:szCs w:val="24"/>
          <w:lang w:val="en-US" w:eastAsia="zh-CN" w:bidi="ar-SA"/>
        </w:rPr>
        <w:t>（以下空白）</w:t>
      </w:r>
    </w:p>
    <w:p w14:paraId="0E085D71">
      <w:pPr>
        <w:widowControl w:val="0"/>
        <w:snapToGrid w:val="0"/>
        <w:jc w:val="center"/>
        <w:rPr>
          <w:rFonts w:ascii="Times New Roman" w:hAnsi="Times New Roman" w:eastAsia="方正小标宋简体" w:cs="Times New Roman"/>
          <w:bCs/>
          <w:spacing w:val="20"/>
          <w:kern w:val="2"/>
          <w:sz w:val="21"/>
          <w:szCs w:val="32"/>
          <w:lang w:val="en-US" w:eastAsia="zh-CN" w:bidi="ar-SA"/>
        </w:rPr>
      </w:pPr>
      <w:r>
        <w:rPr>
          <w:rFonts w:ascii="Times New Roman" w:hAnsi="Times New Roman" w:eastAsia="方正小标宋简体" w:cs="Times New Roman"/>
          <w:bCs/>
          <w:spacing w:val="20"/>
          <w:kern w:val="2"/>
          <w:sz w:val="32"/>
          <w:szCs w:val="32"/>
          <w:lang w:val="en-US" w:eastAsia="zh-CN" w:bidi="ar-SA"/>
        </w:rPr>
        <w:t>资 质 证 书</w:t>
      </w:r>
    </w:p>
    <w:p w14:paraId="664FA5A5">
      <w:pPr>
        <w:widowControl w:val="0"/>
        <w:snapToGrid w:val="0"/>
        <w:ind w:left="6160" w:hanging="5896" w:hangingChars="2200"/>
        <w:jc w:val="center"/>
        <w:rPr>
          <w:rFonts w:ascii="Times New Roman" w:hAnsi="Times New Roman" w:eastAsia="宋体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授权签字人及授权签字领域</w:t>
      </w:r>
    </w:p>
    <w:p w14:paraId="768FCCF7">
      <w:pPr>
        <w:widowControl w:val="0"/>
        <w:snapToGrid w:val="0"/>
        <w:ind w:left="5280" w:hanging="5016" w:hangingChars="2200"/>
        <w:jc w:val="left"/>
        <w:rPr>
          <w:rFonts w:hint="eastAsia" w:ascii="仿宋" w:hAnsi="仿宋" w:eastAsia="仿宋" w:cs="Times New Roman"/>
          <w:bCs/>
          <w:kern w:val="2"/>
          <w:sz w:val="24"/>
          <w:lang w:val="en-US" w:eastAsia="zh-CN" w:bidi="ar-SA"/>
        </w:rPr>
      </w:pPr>
    </w:p>
    <w:p w14:paraId="50641F23">
      <w:pPr>
        <w:widowControl w:val="0"/>
        <w:adjustRightInd w:val="0"/>
        <w:snapToGrid w:val="0"/>
        <w:ind w:left="5400" w:hanging="5130" w:hangingChars="2250"/>
        <w:jc w:val="left"/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  <w:t>机构名称：贵州高精检测有限公司         地址：贵州省六盘水市盘州市两河街道兴盘路科研大楼1楼、7楼</w:t>
      </w:r>
    </w:p>
    <w:p w14:paraId="26FA9AE5">
      <w:pPr>
        <w:widowControl w:val="0"/>
        <w:adjustRightInd w:val="0"/>
        <w:snapToGrid w:val="0"/>
        <w:ind w:left="5880" w:hanging="5586" w:hangingChars="2450"/>
        <w:jc w:val="left"/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  <w:t>主 场 所：贵州省六盘水市盘州市两河街道兴盘路科研大楼1楼、7楼</w:t>
      </w:r>
    </w:p>
    <w:p w14:paraId="2B5A0B7D">
      <w:pPr>
        <w:widowControl w:val="0"/>
        <w:adjustRightInd w:val="0"/>
        <w:snapToGrid w:val="0"/>
        <w:ind w:left="5880" w:hanging="5586" w:hangingChars="2450"/>
        <w:jc w:val="left"/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  <w:t>分 场 所：贵州省毕节市金沙县民兴街道大水经济开发区A区09栋第4楼</w:t>
      </w:r>
    </w:p>
    <w:p w14:paraId="7B73C6C9">
      <w:pPr>
        <w:widowControl w:val="0"/>
        <w:snapToGrid w:val="0"/>
        <w:jc w:val="left"/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-SA"/>
        </w:rPr>
        <w:t>证书编号：黔 煤监 23 02                有效期至：2028年1月4日</w:t>
      </w:r>
    </w:p>
    <w:tbl>
      <w:tblPr>
        <w:tblStyle w:val="4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72"/>
        <w:gridCol w:w="4182"/>
        <w:gridCol w:w="1842"/>
      </w:tblGrid>
      <w:tr w14:paraId="41D2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9ED01">
            <w:pPr>
              <w:widowControl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78820">
            <w:pPr>
              <w:widowControl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授权签字人姓名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6A6EF">
            <w:pPr>
              <w:widowControl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8B2F3">
            <w:pPr>
              <w:widowControl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备  注</w:t>
            </w:r>
          </w:p>
        </w:tc>
      </w:tr>
      <w:tr w14:paraId="51B2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60EC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Calibri" w:hAnsi="Calibri" w:eastAsia="仿宋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632A">
            <w:pPr>
              <w:widowControl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蒋远义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936A">
            <w:pPr>
              <w:pStyle w:val="3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仿宋_GB2312"/>
                <w:bCs/>
                <w:spacing w:val="-6"/>
                <w:sz w:val="28"/>
                <w:szCs w:val="28"/>
                <w:lang w:eastAsia="zh-CN"/>
              </w:rPr>
              <w:t>授权</w:t>
            </w:r>
            <w:r>
              <w:rPr>
                <w:rFonts w:hint="eastAsia" w:hAnsi="宋体" w:eastAsia="仿宋_GB2312"/>
                <w:bCs/>
                <w:spacing w:val="-6"/>
                <w:sz w:val="28"/>
                <w:szCs w:val="28"/>
              </w:rPr>
              <w:t>项目全领域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3390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维持</w:t>
            </w:r>
          </w:p>
        </w:tc>
      </w:tr>
      <w:tr w14:paraId="30CF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CD12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Calibri" w:hAnsi="Calibri" w:eastAsia="仿宋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5E7E">
            <w:pPr>
              <w:widowControl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黄荣举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EB9E">
            <w:pPr>
              <w:pStyle w:val="3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仿宋_GB2312"/>
                <w:bCs/>
                <w:spacing w:val="-6"/>
                <w:sz w:val="28"/>
                <w:szCs w:val="28"/>
                <w:lang w:eastAsia="zh-CN"/>
              </w:rPr>
              <w:t>授权</w:t>
            </w:r>
            <w:r>
              <w:rPr>
                <w:rFonts w:hint="eastAsia" w:hAnsi="宋体" w:eastAsia="仿宋_GB2312"/>
                <w:bCs/>
                <w:spacing w:val="-6"/>
                <w:sz w:val="28"/>
                <w:szCs w:val="28"/>
              </w:rPr>
              <w:t>项目除无损探伤外全领域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BB08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维持</w:t>
            </w:r>
          </w:p>
        </w:tc>
      </w:tr>
      <w:tr w14:paraId="7565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F456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Calibri" w:hAnsi="Calibri" w:eastAsia="仿宋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2EF1">
            <w:pPr>
              <w:widowControl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张颂业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1332">
            <w:pPr>
              <w:pStyle w:val="3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仿宋_GB2312"/>
                <w:bCs/>
                <w:spacing w:val="-6"/>
                <w:sz w:val="28"/>
                <w:szCs w:val="28"/>
                <w:lang w:eastAsia="zh-CN"/>
              </w:rPr>
              <w:t>授权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项目全领域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01CE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新增</w:t>
            </w:r>
          </w:p>
        </w:tc>
      </w:tr>
      <w:tr w14:paraId="12E5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DC31">
            <w:pPr>
              <w:widowControl w:val="0"/>
              <w:snapToGrid w:val="0"/>
              <w:jc w:val="center"/>
              <w:rPr>
                <w:rFonts w:ascii="宋体" w:hAnsi="Courier New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392A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（以下空白）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5F25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（以下空白）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2B22">
            <w:pPr>
              <w:spacing w:line="240" w:lineRule="auto"/>
              <w:jc w:val="center"/>
              <w:rPr>
                <w:rFonts w:ascii="Calibri" w:hAnsi="Calibri" w:eastAsia="宋体" w:cs="Times New Roman"/>
                <w:spacing w:val="0"/>
                <w:sz w:val="21"/>
              </w:rPr>
            </w:pPr>
          </w:p>
        </w:tc>
      </w:tr>
      <w:tr w14:paraId="001B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4619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6222">
            <w:pPr>
              <w:spacing w:line="240" w:lineRule="auto"/>
              <w:jc w:val="center"/>
              <w:rPr>
                <w:rFonts w:ascii="Calibri" w:hAnsi="Calibri" w:eastAsia="宋体" w:cs="Times New Roman"/>
                <w:spacing w:val="0"/>
                <w:sz w:val="21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C2F8">
            <w:pPr>
              <w:spacing w:line="240" w:lineRule="auto"/>
              <w:jc w:val="center"/>
              <w:rPr>
                <w:rFonts w:ascii="Calibri" w:hAnsi="Calibri" w:eastAsia="宋体" w:cs="Times New Roman"/>
                <w:spacing w:val="0"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A953">
            <w:pPr>
              <w:spacing w:line="240" w:lineRule="auto"/>
              <w:jc w:val="center"/>
              <w:rPr>
                <w:rFonts w:ascii="Calibri" w:hAnsi="Calibri" w:eastAsia="宋体" w:cs="Times New Roman"/>
                <w:spacing w:val="0"/>
                <w:sz w:val="21"/>
              </w:rPr>
            </w:pPr>
          </w:p>
        </w:tc>
      </w:tr>
      <w:tr w14:paraId="417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7F93">
            <w:pPr>
              <w:widowControl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3284">
            <w:pPr>
              <w:spacing w:line="240" w:lineRule="auto"/>
              <w:jc w:val="center"/>
              <w:rPr>
                <w:rFonts w:ascii="Calibri" w:hAnsi="Calibri" w:eastAsia="宋体" w:cs="Times New Roman"/>
                <w:spacing w:val="0"/>
                <w:sz w:val="21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3EB5">
            <w:pPr>
              <w:spacing w:line="240" w:lineRule="auto"/>
              <w:jc w:val="center"/>
              <w:rPr>
                <w:rFonts w:ascii="Calibri" w:hAnsi="Calibri" w:eastAsia="宋体" w:cs="Times New Roman"/>
                <w:spacing w:val="0"/>
                <w:sz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55C1">
            <w:pPr>
              <w:spacing w:line="240" w:lineRule="auto"/>
              <w:jc w:val="center"/>
              <w:rPr>
                <w:rFonts w:ascii="Calibri" w:hAnsi="Calibri" w:eastAsia="宋体" w:cs="Times New Roman"/>
                <w:spacing w:val="0"/>
                <w:sz w:val="21"/>
              </w:rPr>
            </w:pPr>
          </w:p>
        </w:tc>
      </w:tr>
    </w:tbl>
    <w:p w14:paraId="4639B4A3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1" w:fontKey="{3E5A6B7B-2FB1-429A-940C-F70680C3CE3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9FA6E1-397B-4180-BEE9-C2F56ACCF7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F45BE2-9F0F-4B9F-B15D-0C081F55A8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56BE03F-BBC4-4FE8-AB59-0B2D769C47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B0DF4C5-4D1C-4FF3-8185-827B2DAF9E2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E77BC432-1BE4-40D9-9CB8-2087DBBCA0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8E095AE0-5DB1-4E78-8A90-5591688BA5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8CE02">
    <w:pPr>
      <w:widowControl w:val="0"/>
      <w:tabs>
        <w:tab w:val="center" w:pos="4153"/>
        <w:tab w:val="right" w:pos="8306"/>
      </w:tabs>
      <w:snapToGrid w:val="0"/>
      <w:rPr>
        <w:rFonts w:hint="eastAsia" w:ascii="宋体" w:hAnsi="宋体" w:eastAsia="宋体" w:cs="Times New Roman"/>
        <w:kern w:val="2"/>
        <w:sz w:val="21"/>
        <w:szCs w:val="21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2EBE62A0"/>
    <w:rsid w:val="2EB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2025-02-28T06:27:00Z</dcterms:created>
  <dc:creator>Autistic  </dc:creator>
  <cp:lastModifiedBy>Autistic  </cp:lastModifiedBy>
  <dcterms:modified xsi:type="dcterms:W3CDTF">2025-02-28T06:27:54Z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649D5FE8363F4068889C0CC269BE211E_11</vt:lpwstr>
  </property>
</Properties>
</file>