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51" w:rsidRDefault="00ED6A51" w:rsidP="00ED6A51">
      <w:pPr>
        <w:spacing w:line="600" w:lineRule="exact"/>
        <w:rPr>
          <w:rFonts w:eastAsia="方正小标宋简体"/>
          <w:b/>
          <w:snapToGrid w:val="0"/>
          <w:kern w:val="0"/>
          <w:sz w:val="44"/>
          <w:szCs w:val="44"/>
        </w:rPr>
      </w:pPr>
    </w:p>
    <w:p w:rsidR="00ED6A51" w:rsidRDefault="00ED6A51" w:rsidP="00ED6A51">
      <w:pPr>
        <w:spacing w:line="60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snapToGrid w:val="0"/>
          <w:kern w:val="0"/>
          <w:sz w:val="44"/>
          <w:szCs w:val="44"/>
        </w:rPr>
        <w:t>省能源局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2017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年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“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安全生产月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”</w:t>
      </w:r>
    </w:p>
    <w:p w:rsidR="00ED6A51" w:rsidRDefault="00ED6A51" w:rsidP="00ED6A51"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活动工作方案</w:t>
      </w:r>
    </w:p>
    <w:bookmarkEnd w:id="0"/>
    <w:p w:rsidR="00ED6A51" w:rsidRDefault="00ED6A51" w:rsidP="00ED6A51">
      <w:pPr>
        <w:spacing w:line="600" w:lineRule="exact"/>
        <w:rPr>
          <w:rFonts w:eastAsia="仿宋_GB2312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按照</w:t>
      </w:r>
      <w:r>
        <w:rPr>
          <w:rFonts w:eastAsia="仿宋"/>
          <w:kern w:val="0"/>
          <w:sz w:val="32"/>
          <w:szCs w:val="32"/>
        </w:rPr>
        <w:t>《省安委会办公室关于开展</w:t>
      </w:r>
      <w:r>
        <w:rPr>
          <w:rFonts w:eastAsia="仿宋"/>
          <w:kern w:val="0"/>
          <w:sz w:val="32"/>
          <w:szCs w:val="32"/>
        </w:rPr>
        <w:t>2017</w:t>
      </w:r>
      <w:r>
        <w:rPr>
          <w:rFonts w:eastAsia="仿宋"/>
          <w:kern w:val="0"/>
          <w:sz w:val="32"/>
          <w:szCs w:val="32"/>
        </w:rPr>
        <w:t>年全省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安全生产月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和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安全生产贵州行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活动的通知》（</w:t>
      </w:r>
      <w:proofErr w:type="gramStart"/>
      <w:r>
        <w:rPr>
          <w:rFonts w:eastAsia="仿宋"/>
          <w:kern w:val="0"/>
          <w:sz w:val="32"/>
          <w:szCs w:val="32"/>
        </w:rPr>
        <w:t>黔安办</w:t>
      </w:r>
      <w:proofErr w:type="gramEnd"/>
      <w:r>
        <w:rPr>
          <w:rFonts w:eastAsia="仿宋"/>
          <w:kern w:val="0"/>
          <w:sz w:val="32"/>
          <w:szCs w:val="32"/>
        </w:rPr>
        <w:t>〔</w:t>
      </w:r>
      <w:r>
        <w:rPr>
          <w:rFonts w:eastAsia="仿宋"/>
          <w:kern w:val="0"/>
          <w:sz w:val="32"/>
          <w:szCs w:val="32"/>
        </w:rPr>
        <w:t>2017</w:t>
      </w:r>
      <w:r>
        <w:rPr>
          <w:rFonts w:eastAsia="仿宋"/>
          <w:kern w:val="0"/>
          <w:sz w:val="32"/>
          <w:szCs w:val="32"/>
        </w:rPr>
        <w:t>〕</w:t>
      </w:r>
      <w:r>
        <w:rPr>
          <w:rFonts w:eastAsia="仿宋"/>
          <w:kern w:val="0"/>
          <w:sz w:val="32"/>
          <w:szCs w:val="32"/>
        </w:rPr>
        <w:t>9</w:t>
      </w:r>
      <w:r>
        <w:rPr>
          <w:rFonts w:eastAsia="仿宋"/>
          <w:kern w:val="0"/>
          <w:sz w:val="32"/>
          <w:szCs w:val="32"/>
        </w:rPr>
        <w:t>号）及</w:t>
      </w:r>
      <w:r>
        <w:rPr>
          <w:rFonts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月</w:t>
      </w:r>
      <w:r>
        <w:rPr>
          <w:rFonts w:eastAsia="仿宋"/>
          <w:kern w:val="0"/>
          <w:sz w:val="32"/>
          <w:szCs w:val="32"/>
        </w:rPr>
        <w:t>24</w:t>
      </w:r>
      <w:r>
        <w:rPr>
          <w:rFonts w:eastAsia="仿宋"/>
          <w:kern w:val="0"/>
          <w:sz w:val="32"/>
          <w:szCs w:val="32"/>
        </w:rPr>
        <w:t>日孙志刚省长在</w:t>
      </w:r>
      <w:r>
        <w:rPr>
          <w:rFonts w:eastAsia="仿宋"/>
          <w:kern w:val="0"/>
          <w:sz w:val="32"/>
          <w:szCs w:val="32"/>
        </w:rPr>
        <w:t>2017</w:t>
      </w:r>
      <w:r>
        <w:rPr>
          <w:rFonts w:eastAsia="仿宋"/>
          <w:kern w:val="0"/>
          <w:sz w:val="32"/>
          <w:szCs w:val="32"/>
        </w:rPr>
        <w:t>年贵州省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安全生产月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和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安全生产万里行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活动动员部署电视电话会议上的讲话精神，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结合我局职责，特制定本方案</w:t>
      </w:r>
      <w:r>
        <w:rPr>
          <w:rFonts w:eastAsia="仿宋_GB2312"/>
          <w:kern w:val="0"/>
          <w:sz w:val="32"/>
          <w:szCs w:val="32"/>
        </w:rPr>
        <w:t>。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一、总体要求</w:t>
      </w:r>
    </w:p>
    <w:p w:rsidR="00ED6A51" w:rsidRDefault="00ED6A51" w:rsidP="00ED6A51">
      <w:pPr>
        <w:autoSpaceDE w:val="0"/>
        <w:autoSpaceDN w:val="0"/>
        <w:adjustRightInd w:val="0"/>
        <w:spacing w:line="600" w:lineRule="exact"/>
        <w:ind w:firstLineChars="200" w:firstLine="656"/>
        <w:rPr>
          <w:rFonts w:eastAsia="仿宋_GB2312"/>
          <w:sz w:val="32"/>
          <w:szCs w:val="32"/>
        </w:rPr>
      </w:pPr>
      <w:r>
        <w:rPr>
          <w:rFonts w:eastAsia="仿宋"/>
          <w:spacing w:val="4"/>
          <w:kern w:val="0"/>
          <w:sz w:val="32"/>
          <w:szCs w:val="32"/>
          <w:lang w:val="zh-CN"/>
        </w:rPr>
        <w:t>深入学习贯彻党的十八届六中全会和习近平总书记、李克强总</w:t>
      </w:r>
      <w:r>
        <w:rPr>
          <w:rFonts w:eastAsia="仿宋"/>
          <w:kern w:val="0"/>
          <w:sz w:val="32"/>
          <w:szCs w:val="32"/>
          <w:lang w:val="zh-CN"/>
        </w:rPr>
        <w:t>理关于安全生产工作的重要指示批示精神，认真落实省第十二次党代会和省领导的相关指示批示精神，以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全面落实企业安全生产主体责任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为活动主题，聚焦改革发展、监管执法、事故预防和安全法规知识等内容开展系列宣传教育活动，推动企业落实安全生产主体责任</w:t>
      </w:r>
      <w:r>
        <w:rPr>
          <w:rFonts w:eastAsia="仿宋"/>
          <w:sz w:val="32"/>
          <w:szCs w:val="32"/>
        </w:rPr>
        <w:t>，坚持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管行业必须管安全、管业务必须管安全、管生产经营必须管安全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的原则。</w:t>
      </w:r>
      <w:r>
        <w:rPr>
          <w:rFonts w:eastAsia="仿宋"/>
          <w:sz w:val="32"/>
          <w:szCs w:val="32"/>
        </w:rPr>
        <w:t>通过各类宣传平台，</w:t>
      </w:r>
      <w:r>
        <w:rPr>
          <w:rFonts w:eastAsia="仿宋"/>
          <w:kern w:val="0"/>
          <w:sz w:val="32"/>
          <w:szCs w:val="32"/>
        </w:rPr>
        <w:t>多角度、多层次宣传报道，在全社会凝聚弘扬</w:t>
      </w:r>
      <w:proofErr w:type="gramStart"/>
      <w:r>
        <w:rPr>
          <w:rFonts w:eastAsia="仿宋"/>
          <w:kern w:val="0"/>
          <w:sz w:val="32"/>
          <w:szCs w:val="32"/>
        </w:rPr>
        <w:t>安全发展</w:t>
      </w:r>
      <w:proofErr w:type="gramEnd"/>
      <w:r>
        <w:rPr>
          <w:rFonts w:eastAsia="仿宋"/>
          <w:kern w:val="0"/>
          <w:sz w:val="32"/>
          <w:szCs w:val="32"/>
        </w:rPr>
        <w:t>理念、支持安全生产的共识，为防范遏制重特大事故，实现事故总量和死亡人数继续下降筑牢思想基础，为党的十九大胜利召开营造稳定的安全生产环境</w:t>
      </w:r>
      <w:r>
        <w:rPr>
          <w:rFonts w:eastAsia="仿宋"/>
          <w:kern w:val="0"/>
          <w:sz w:val="32"/>
          <w:szCs w:val="32"/>
          <w:lang w:val="zh-CN"/>
        </w:rPr>
        <w:t>。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黑体"/>
          <w:kern w:val="0"/>
          <w:sz w:val="32"/>
          <w:szCs w:val="32"/>
          <w:shd w:val="clear" w:color="auto" w:fill="FFFFFF"/>
        </w:rPr>
        <w:t>二、活动主题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全面落实企业安全生产主体责任。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lastRenderedPageBreak/>
        <w:t>三、活动时间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活动时间：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2017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6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日至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30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日。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四、组织机构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  <w:lang w:val="zh-CN"/>
        </w:rPr>
        <w:t>成立贵州省能源局</w:t>
      </w:r>
      <w:r>
        <w:rPr>
          <w:rFonts w:eastAsia="仿宋"/>
          <w:kern w:val="0"/>
          <w:sz w:val="32"/>
          <w:szCs w:val="32"/>
        </w:rPr>
        <w:t>2017</w:t>
      </w:r>
      <w:r>
        <w:rPr>
          <w:rFonts w:eastAsia="仿宋"/>
          <w:kern w:val="0"/>
          <w:sz w:val="32"/>
          <w:szCs w:val="32"/>
        </w:rPr>
        <w:t>年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安全生产月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活动</w:t>
      </w:r>
      <w:r>
        <w:rPr>
          <w:rFonts w:eastAsia="仿宋"/>
          <w:kern w:val="0"/>
          <w:sz w:val="32"/>
          <w:szCs w:val="32"/>
          <w:lang w:val="zh-CN"/>
        </w:rPr>
        <w:t>领导小组，负责指导、协调、督促全局开展</w:t>
      </w:r>
      <w:r>
        <w:rPr>
          <w:rFonts w:eastAsia="仿宋"/>
          <w:kern w:val="0"/>
          <w:sz w:val="32"/>
          <w:szCs w:val="32"/>
        </w:rPr>
        <w:t>2017</w:t>
      </w:r>
      <w:r>
        <w:rPr>
          <w:rFonts w:eastAsia="仿宋"/>
          <w:kern w:val="0"/>
          <w:sz w:val="32"/>
          <w:szCs w:val="32"/>
        </w:rPr>
        <w:t>年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安全生产月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活动</w:t>
      </w:r>
      <w:r>
        <w:rPr>
          <w:rFonts w:eastAsia="仿宋"/>
          <w:kern w:val="0"/>
          <w:sz w:val="32"/>
          <w:szCs w:val="32"/>
          <w:lang w:val="zh-CN"/>
        </w:rPr>
        <w:t>。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长：张应伟</w:t>
      </w:r>
      <w:r>
        <w:rPr>
          <w:rFonts w:eastAsia="仿宋_GB2312"/>
          <w:sz w:val="32"/>
          <w:szCs w:val="32"/>
        </w:rPr>
        <w:t xml:space="preserve"> 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副组长：兰海平</w:t>
      </w:r>
      <w:r>
        <w:rPr>
          <w:rFonts w:eastAsia="仿宋_GB2312"/>
          <w:sz w:val="32"/>
          <w:szCs w:val="32"/>
        </w:rPr>
        <w:t xml:space="preserve">  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员：蒲海帆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魏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娟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刘晓阳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王家平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韩树强</w:t>
      </w:r>
      <w:r>
        <w:rPr>
          <w:rFonts w:eastAsia="仿宋_GB2312"/>
          <w:sz w:val="32"/>
          <w:szCs w:val="32"/>
        </w:rPr>
        <w:t xml:space="preserve">    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proofErr w:type="gramStart"/>
      <w:r>
        <w:rPr>
          <w:rFonts w:eastAsia="仿宋_GB2312"/>
          <w:sz w:val="32"/>
          <w:szCs w:val="32"/>
        </w:rPr>
        <w:t>谌毅业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高腾友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赵小林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江庆丰</w:t>
      </w:r>
      <w:proofErr w:type="gramEnd"/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胡秀礼</w:t>
      </w:r>
      <w:proofErr w:type="gramEnd"/>
      <w:r>
        <w:rPr>
          <w:rFonts w:eastAsia="仿宋_GB2312"/>
          <w:sz w:val="32"/>
          <w:szCs w:val="32"/>
        </w:rPr>
        <w:t xml:space="preserve">   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张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栋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刘坤伦</w:t>
      </w:r>
    </w:p>
    <w:p w:rsidR="00ED6A51" w:rsidRDefault="00ED6A51" w:rsidP="00ED6A51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领导小组下设办公室，办公室设在能源市场和安全监管处，由蒲</w:t>
      </w:r>
      <w:proofErr w:type="gramStart"/>
      <w:r>
        <w:rPr>
          <w:rFonts w:eastAsia="仿宋_GB2312"/>
          <w:kern w:val="0"/>
          <w:sz w:val="32"/>
          <w:szCs w:val="32"/>
        </w:rPr>
        <w:t>海帆任办公室</w:t>
      </w:r>
      <w:proofErr w:type="gramEnd"/>
      <w:r>
        <w:rPr>
          <w:rFonts w:eastAsia="仿宋_GB2312"/>
          <w:kern w:val="0"/>
          <w:sz w:val="32"/>
          <w:szCs w:val="32"/>
        </w:rPr>
        <w:t>主任，负责组织、协调各项活动和对外联络工作。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五、主要活动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详见附件《贵州省能源局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安全生产月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活动安排表》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六、其它要求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（一）各项活动务必做到厉行节约，严格按相关财务规定报销。请办公室配合落实。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（二）加强活动资料收集和信息报送工作。安全生产月期间，各牵头处室要在每周五前将本周开展的相关活动信息报送监管处，监管处汇总后报省安委办。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日前，各配合处室要将开展的活动及时向牵头处室汇报，牵头处室汇总</w:t>
      </w:r>
      <w:r>
        <w:rPr>
          <w:rFonts w:eastAsia="仿宋_GB2312"/>
          <w:sz w:val="32"/>
          <w:szCs w:val="32"/>
        </w:rPr>
        <w:lastRenderedPageBreak/>
        <w:t>后向监管处汇报，最后由监管处将安全月活动总结上报省安委办。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eastAsia="仿宋_GB2312"/>
          <w:sz w:val="32"/>
          <w:szCs w:val="32"/>
        </w:rPr>
      </w:pP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distribut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贵州省能源局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安全生产月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活动安排表</w:t>
      </w: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</w:p>
    <w:p w:rsidR="00ED6A51" w:rsidRDefault="00ED6A51" w:rsidP="00ED6A51">
      <w:pPr>
        <w:pStyle w:val="a5"/>
        <w:adjustRightInd w:val="0"/>
        <w:snapToGrid w:val="0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color w:val="333333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sz w:val="32"/>
          <w:szCs w:val="32"/>
        </w:rPr>
      </w:pPr>
    </w:p>
    <w:p w:rsidR="00ED6A51" w:rsidRDefault="00ED6A51" w:rsidP="00ED6A51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</w:p>
    <w:p w:rsidR="00ED6A51" w:rsidRDefault="00ED6A51" w:rsidP="00ED6A51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贵州省能源局</w:t>
      </w:r>
      <w:r>
        <w:rPr>
          <w:rFonts w:eastAsia="仿宋_GB2312"/>
          <w:b/>
          <w:bCs/>
          <w:sz w:val="32"/>
          <w:szCs w:val="32"/>
        </w:rPr>
        <w:t>2017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“</w:t>
      </w:r>
      <w:r>
        <w:rPr>
          <w:rFonts w:eastAsia="仿宋_GB2312"/>
          <w:b/>
          <w:bCs/>
          <w:sz w:val="32"/>
          <w:szCs w:val="32"/>
        </w:rPr>
        <w:t>安全生产月</w:t>
      </w:r>
      <w:r>
        <w:rPr>
          <w:rFonts w:eastAsia="仿宋_GB2312"/>
          <w:b/>
          <w:bCs/>
          <w:sz w:val="32"/>
          <w:szCs w:val="32"/>
        </w:rPr>
        <w:t>”</w:t>
      </w:r>
      <w:r>
        <w:rPr>
          <w:rFonts w:eastAsia="仿宋_GB2312"/>
          <w:b/>
          <w:bCs/>
          <w:sz w:val="32"/>
          <w:szCs w:val="32"/>
        </w:rPr>
        <w:t>活动安排表</w:t>
      </w:r>
    </w:p>
    <w:p w:rsidR="00ED6A51" w:rsidRDefault="00ED6A51" w:rsidP="00ED6A51">
      <w:pPr>
        <w:spacing w:line="600" w:lineRule="exact"/>
        <w:jc w:val="center"/>
        <w:rPr>
          <w:rFonts w:eastAsia="仿宋_GB2312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"/>
        <w:gridCol w:w="2312"/>
        <w:gridCol w:w="3090"/>
        <w:gridCol w:w="1303"/>
        <w:gridCol w:w="1487"/>
      </w:tblGrid>
      <w:tr w:rsidR="00ED6A51" w:rsidTr="00115E03">
        <w:trPr>
          <w:trHeight w:val="79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活动名称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活动内容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牵头处室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配合处室</w:t>
            </w:r>
          </w:p>
        </w:tc>
      </w:tr>
      <w:tr w:rsidR="00ED6A51" w:rsidTr="00115E03">
        <w:trPr>
          <w:trHeight w:val="17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宣传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安全生产月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活动主题，营造安全月氛围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在局办公室等明显位置悬挂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安全生产月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主题标语或者横幅，发放安全月宣教品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机关各处室</w:t>
            </w:r>
          </w:p>
        </w:tc>
      </w:tr>
      <w:tr w:rsidR="00ED6A51" w:rsidTr="00115E03">
        <w:trPr>
          <w:trHeight w:val="147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开展安全大检查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深入基层开展煤矿、油气管道、电厂等企业开展安全大检查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监管处、油气处、煤炭处、电力处、新能源处</w:t>
            </w:r>
          </w:p>
        </w:tc>
      </w:tr>
      <w:tr w:rsidR="00ED6A51" w:rsidTr="00115E03">
        <w:trPr>
          <w:trHeight w:val="149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开展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“6.16”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安全生产宣传咨询日活动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参加省安办组委会举办的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“6·16”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企业安全生产主体责任宣传咨询日活动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机关各处室</w:t>
            </w:r>
          </w:p>
        </w:tc>
      </w:tr>
      <w:tr w:rsidR="00ED6A51" w:rsidTr="00115E03">
        <w:trPr>
          <w:trHeight w:val="1335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开展生产安全事故警示教育活动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组织全局观看警示教育片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机关各处室</w:t>
            </w:r>
          </w:p>
        </w:tc>
      </w:tr>
      <w:tr w:rsidR="00ED6A51" w:rsidTr="00115E03">
        <w:trPr>
          <w:trHeight w:val="149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举办培训班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组织专家对《贵州省石油天然气管道建设和保护办法》进行培训。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油气处、法规处</w:t>
            </w:r>
          </w:p>
        </w:tc>
      </w:tr>
      <w:tr w:rsidR="00ED6A51" w:rsidTr="00115E03">
        <w:trPr>
          <w:trHeight w:val="1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开展其他宣教活动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根据需要适当开展其他形式的安全活动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监管处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A51" w:rsidRDefault="00ED6A51" w:rsidP="00115E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机关各处室</w:t>
            </w:r>
          </w:p>
        </w:tc>
      </w:tr>
    </w:tbl>
    <w:p w:rsidR="00ED6A51" w:rsidRDefault="00ED6A51" w:rsidP="00ED6A51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C75996" w:rsidRPr="00ED6A51" w:rsidRDefault="00C75996" w:rsidP="00ED6A51"/>
    <w:sectPr w:rsidR="00C75996" w:rsidRPr="00ED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C8" w:rsidRDefault="005609C8" w:rsidP="00094B62">
      <w:r>
        <w:separator/>
      </w:r>
    </w:p>
  </w:endnote>
  <w:endnote w:type="continuationSeparator" w:id="0">
    <w:p w:rsidR="005609C8" w:rsidRDefault="005609C8" w:rsidP="0009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51" w:rsidRDefault="00ED6A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51" w:rsidRDefault="00ED6A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51" w:rsidRDefault="00ED6A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C8" w:rsidRDefault="005609C8" w:rsidP="00094B62">
      <w:r>
        <w:separator/>
      </w:r>
    </w:p>
  </w:footnote>
  <w:footnote w:type="continuationSeparator" w:id="0">
    <w:p w:rsidR="005609C8" w:rsidRDefault="005609C8" w:rsidP="0009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51" w:rsidRDefault="00ED6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62" w:rsidRDefault="00094B62" w:rsidP="00ED6A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A51" w:rsidRDefault="00ED6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16"/>
    <w:rsid w:val="00034D54"/>
    <w:rsid w:val="00035434"/>
    <w:rsid w:val="00061A46"/>
    <w:rsid w:val="000767DC"/>
    <w:rsid w:val="00084986"/>
    <w:rsid w:val="00090C03"/>
    <w:rsid w:val="00094B62"/>
    <w:rsid w:val="000A4BAC"/>
    <w:rsid w:val="000C2FA0"/>
    <w:rsid w:val="000C3D34"/>
    <w:rsid w:val="000D7259"/>
    <w:rsid w:val="000F69F7"/>
    <w:rsid w:val="001060B0"/>
    <w:rsid w:val="00120EF1"/>
    <w:rsid w:val="00124CE5"/>
    <w:rsid w:val="00132746"/>
    <w:rsid w:val="0015269B"/>
    <w:rsid w:val="001667E6"/>
    <w:rsid w:val="001817AB"/>
    <w:rsid w:val="0018252E"/>
    <w:rsid w:val="0018255F"/>
    <w:rsid w:val="00186F46"/>
    <w:rsid w:val="001B6092"/>
    <w:rsid w:val="001C4BEE"/>
    <w:rsid w:val="001F1F52"/>
    <w:rsid w:val="001F7253"/>
    <w:rsid w:val="001F7A94"/>
    <w:rsid w:val="00202560"/>
    <w:rsid w:val="00214BFD"/>
    <w:rsid w:val="00224645"/>
    <w:rsid w:val="00224E78"/>
    <w:rsid w:val="00241630"/>
    <w:rsid w:val="00254E9D"/>
    <w:rsid w:val="00261B47"/>
    <w:rsid w:val="00277BA6"/>
    <w:rsid w:val="0028541F"/>
    <w:rsid w:val="002B6110"/>
    <w:rsid w:val="002C27A1"/>
    <w:rsid w:val="002C43C1"/>
    <w:rsid w:val="002D06F3"/>
    <w:rsid w:val="002F11A2"/>
    <w:rsid w:val="002F7C4F"/>
    <w:rsid w:val="00320F4A"/>
    <w:rsid w:val="0032542E"/>
    <w:rsid w:val="00325E11"/>
    <w:rsid w:val="00346A2A"/>
    <w:rsid w:val="0034762A"/>
    <w:rsid w:val="00347CFE"/>
    <w:rsid w:val="00366558"/>
    <w:rsid w:val="00372EB8"/>
    <w:rsid w:val="00377231"/>
    <w:rsid w:val="003B1963"/>
    <w:rsid w:val="003B4C00"/>
    <w:rsid w:val="003D519B"/>
    <w:rsid w:val="003F1205"/>
    <w:rsid w:val="00401CC2"/>
    <w:rsid w:val="0041074A"/>
    <w:rsid w:val="0041780C"/>
    <w:rsid w:val="004305E9"/>
    <w:rsid w:val="00431649"/>
    <w:rsid w:val="004375AA"/>
    <w:rsid w:val="00440ACF"/>
    <w:rsid w:val="0044396F"/>
    <w:rsid w:val="00476DE8"/>
    <w:rsid w:val="004776BD"/>
    <w:rsid w:val="00481586"/>
    <w:rsid w:val="004B3504"/>
    <w:rsid w:val="004D4150"/>
    <w:rsid w:val="004E4C33"/>
    <w:rsid w:val="005012C6"/>
    <w:rsid w:val="00515C16"/>
    <w:rsid w:val="005222DC"/>
    <w:rsid w:val="0053631F"/>
    <w:rsid w:val="00540ABD"/>
    <w:rsid w:val="00542FCF"/>
    <w:rsid w:val="0054434C"/>
    <w:rsid w:val="005449CC"/>
    <w:rsid w:val="005609C8"/>
    <w:rsid w:val="00570970"/>
    <w:rsid w:val="00593E55"/>
    <w:rsid w:val="00595134"/>
    <w:rsid w:val="0059799E"/>
    <w:rsid w:val="005A6E95"/>
    <w:rsid w:val="005B5E97"/>
    <w:rsid w:val="005B6DE9"/>
    <w:rsid w:val="005B79B0"/>
    <w:rsid w:val="005D0F83"/>
    <w:rsid w:val="005F2BDD"/>
    <w:rsid w:val="005F5700"/>
    <w:rsid w:val="005F6C28"/>
    <w:rsid w:val="005F6D1C"/>
    <w:rsid w:val="00613A50"/>
    <w:rsid w:val="00613BBE"/>
    <w:rsid w:val="00617834"/>
    <w:rsid w:val="00623341"/>
    <w:rsid w:val="00624E50"/>
    <w:rsid w:val="00625A96"/>
    <w:rsid w:val="00644D9C"/>
    <w:rsid w:val="00644DAA"/>
    <w:rsid w:val="00661CBD"/>
    <w:rsid w:val="00664E18"/>
    <w:rsid w:val="00687494"/>
    <w:rsid w:val="00691DF0"/>
    <w:rsid w:val="006A3BD9"/>
    <w:rsid w:val="006B0E90"/>
    <w:rsid w:val="006B1462"/>
    <w:rsid w:val="006B27F3"/>
    <w:rsid w:val="006B6CE1"/>
    <w:rsid w:val="006D6C01"/>
    <w:rsid w:val="006F65D2"/>
    <w:rsid w:val="00700E9D"/>
    <w:rsid w:val="00731B39"/>
    <w:rsid w:val="00732080"/>
    <w:rsid w:val="0073700E"/>
    <w:rsid w:val="007453BD"/>
    <w:rsid w:val="00752475"/>
    <w:rsid w:val="007618CE"/>
    <w:rsid w:val="00795C70"/>
    <w:rsid w:val="0079707B"/>
    <w:rsid w:val="007A0F5A"/>
    <w:rsid w:val="007A5412"/>
    <w:rsid w:val="007B0361"/>
    <w:rsid w:val="007C0F65"/>
    <w:rsid w:val="007C14F0"/>
    <w:rsid w:val="007C5EA5"/>
    <w:rsid w:val="007E3838"/>
    <w:rsid w:val="007E6E62"/>
    <w:rsid w:val="007F2CE0"/>
    <w:rsid w:val="00857493"/>
    <w:rsid w:val="00864C49"/>
    <w:rsid w:val="0087019C"/>
    <w:rsid w:val="00886648"/>
    <w:rsid w:val="00887BB8"/>
    <w:rsid w:val="0089462B"/>
    <w:rsid w:val="008959D7"/>
    <w:rsid w:val="00895C9D"/>
    <w:rsid w:val="008A1178"/>
    <w:rsid w:val="008A6C13"/>
    <w:rsid w:val="008B2C02"/>
    <w:rsid w:val="00912013"/>
    <w:rsid w:val="0092728F"/>
    <w:rsid w:val="0094043F"/>
    <w:rsid w:val="00961520"/>
    <w:rsid w:val="009C4F3D"/>
    <w:rsid w:val="009C685B"/>
    <w:rsid w:val="009C694F"/>
    <w:rsid w:val="009D1E30"/>
    <w:rsid w:val="009D6EAA"/>
    <w:rsid w:val="009E0E16"/>
    <w:rsid w:val="00A0037F"/>
    <w:rsid w:val="00A039F1"/>
    <w:rsid w:val="00A13B67"/>
    <w:rsid w:val="00A16659"/>
    <w:rsid w:val="00A20D48"/>
    <w:rsid w:val="00A53808"/>
    <w:rsid w:val="00A5752F"/>
    <w:rsid w:val="00A640F5"/>
    <w:rsid w:val="00A64669"/>
    <w:rsid w:val="00A67ACC"/>
    <w:rsid w:val="00A70D0E"/>
    <w:rsid w:val="00A730FB"/>
    <w:rsid w:val="00A863A0"/>
    <w:rsid w:val="00AD55AF"/>
    <w:rsid w:val="00AD7EC0"/>
    <w:rsid w:val="00AE167B"/>
    <w:rsid w:val="00B1086B"/>
    <w:rsid w:val="00B12C8E"/>
    <w:rsid w:val="00B318F3"/>
    <w:rsid w:val="00B34607"/>
    <w:rsid w:val="00B521FD"/>
    <w:rsid w:val="00B52686"/>
    <w:rsid w:val="00B5652B"/>
    <w:rsid w:val="00B57584"/>
    <w:rsid w:val="00B80EFF"/>
    <w:rsid w:val="00B90BF8"/>
    <w:rsid w:val="00B96745"/>
    <w:rsid w:val="00BA079E"/>
    <w:rsid w:val="00BB19F4"/>
    <w:rsid w:val="00BB2716"/>
    <w:rsid w:val="00BB7929"/>
    <w:rsid w:val="00BC04CC"/>
    <w:rsid w:val="00BC21B8"/>
    <w:rsid w:val="00C00218"/>
    <w:rsid w:val="00C01B2D"/>
    <w:rsid w:val="00C048C5"/>
    <w:rsid w:val="00C35A54"/>
    <w:rsid w:val="00C42A27"/>
    <w:rsid w:val="00C45D1B"/>
    <w:rsid w:val="00C75996"/>
    <w:rsid w:val="00CA5E37"/>
    <w:rsid w:val="00CC056E"/>
    <w:rsid w:val="00CE054F"/>
    <w:rsid w:val="00CF2768"/>
    <w:rsid w:val="00CF3D85"/>
    <w:rsid w:val="00CF7CF3"/>
    <w:rsid w:val="00D00F77"/>
    <w:rsid w:val="00D12930"/>
    <w:rsid w:val="00D24B31"/>
    <w:rsid w:val="00D2648E"/>
    <w:rsid w:val="00D30CE4"/>
    <w:rsid w:val="00D3228E"/>
    <w:rsid w:val="00D453A8"/>
    <w:rsid w:val="00D603FA"/>
    <w:rsid w:val="00D6774C"/>
    <w:rsid w:val="00DA4D14"/>
    <w:rsid w:val="00DA57EB"/>
    <w:rsid w:val="00DB5FD3"/>
    <w:rsid w:val="00DE228A"/>
    <w:rsid w:val="00DF2EBE"/>
    <w:rsid w:val="00DF6967"/>
    <w:rsid w:val="00E06828"/>
    <w:rsid w:val="00E279A8"/>
    <w:rsid w:val="00E4015A"/>
    <w:rsid w:val="00E7081B"/>
    <w:rsid w:val="00E731A5"/>
    <w:rsid w:val="00E81675"/>
    <w:rsid w:val="00E85A4F"/>
    <w:rsid w:val="00E91951"/>
    <w:rsid w:val="00EA133B"/>
    <w:rsid w:val="00EB2302"/>
    <w:rsid w:val="00EC0AFD"/>
    <w:rsid w:val="00EC2A0E"/>
    <w:rsid w:val="00EC2E16"/>
    <w:rsid w:val="00ED5D32"/>
    <w:rsid w:val="00ED6A51"/>
    <w:rsid w:val="00EE01D3"/>
    <w:rsid w:val="00EE2BBA"/>
    <w:rsid w:val="00EE5ACD"/>
    <w:rsid w:val="00EF582E"/>
    <w:rsid w:val="00F01C3E"/>
    <w:rsid w:val="00F16446"/>
    <w:rsid w:val="00F16D92"/>
    <w:rsid w:val="00F219E1"/>
    <w:rsid w:val="00F25AFE"/>
    <w:rsid w:val="00F347A9"/>
    <w:rsid w:val="00F539E7"/>
    <w:rsid w:val="00F673E5"/>
    <w:rsid w:val="00F77292"/>
    <w:rsid w:val="00F9461B"/>
    <w:rsid w:val="00FD1842"/>
    <w:rsid w:val="00FE03ED"/>
    <w:rsid w:val="00FE2249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4B62"/>
    <w:rPr>
      <w:kern w:val="2"/>
      <w:sz w:val="18"/>
      <w:szCs w:val="18"/>
    </w:rPr>
  </w:style>
  <w:style w:type="paragraph" w:styleId="a4">
    <w:name w:val="footer"/>
    <w:basedOn w:val="a"/>
    <w:link w:val="Char0"/>
    <w:rsid w:val="0009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4B62"/>
    <w:rPr>
      <w:kern w:val="2"/>
      <w:sz w:val="18"/>
      <w:szCs w:val="18"/>
    </w:rPr>
  </w:style>
  <w:style w:type="paragraph" w:styleId="a5">
    <w:name w:val="Normal (Web)"/>
    <w:basedOn w:val="a"/>
    <w:rsid w:val="00ED6A5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1CharCharChar">
    <w:name w:val=" Char1 Char Char Char"/>
    <w:basedOn w:val="a6"/>
    <w:rsid w:val="00ED6A51"/>
    <w:pPr>
      <w:shd w:val="clear" w:color="auto" w:fill="000080"/>
      <w:spacing w:line="360" w:lineRule="auto"/>
      <w:ind w:firstLineChars="200" w:firstLine="480"/>
    </w:pPr>
    <w:rPr>
      <w:rFonts w:ascii="Times New Roman"/>
      <w:sz w:val="21"/>
      <w:szCs w:val="24"/>
    </w:rPr>
  </w:style>
  <w:style w:type="paragraph" w:styleId="a6">
    <w:name w:val="Document Map"/>
    <w:basedOn w:val="a"/>
    <w:link w:val="Char1"/>
    <w:rsid w:val="00ED6A5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ED6A51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A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4B62"/>
    <w:rPr>
      <w:kern w:val="2"/>
      <w:sz w:val="18"/>
      <w:szCs w:val="18"/>
    </w:rPr>
  </w:style>
  <w:style w:type="paragraph" w:styleId="a4">
    <w:name w:val="footer"/>
    <w:basedOn w:val="a"/>
    <w:link w:val="Char0"/>
    <w:rsid w:val="0009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4B62"/>
    <w:rPr>
      <w:kern w:val="2"/>
      <w:sz w:val="18"/>
      <w:szCs w:val="18"/>
    </w:rPr>
  </w:style>
  <w:style w:type="paragraph" w:styleId="a5">
    <w:name w:val="Normal (Web)"/>
    <w:basedOn w:val="a"/>
    <w:rsid w:val="00ED6A5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1CharCharChar">
    <w:name w:val=" Char1 Char Char Char"/>
    <w:basedOn w:val="a6"/>
    <w:rsid w:val="00ED6A51"/>
    <w:pPr>
      <w:shd w:val="clear" w:color="auto" w:fill="000080"/>
      <w:spacing w:line="360" w:lineRule="auto"/>
      <w:ind w:firstLineChars="200" w:firstLine="480"/>
    </w:pPr>
    <w:rPr>
      <w:rFonts w:ascii="Times New Roman"/>
      <w:sz w:val="21"/>
      <w:szCs w:val="24"/>
    </w:rPr>
  </w:style>
  <w:style w:type="paragraph" w:styleId="a6">
    <w:name w:val="Document Map"/>
    <w:basedOn w:val="a"/>
    <w:link w:val="Char1"/>
    <w:rsid w:val="00ED6A5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rsid w:val="00ED6A5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530La</cp:lastModifiedBy>
  <cp:revision>3</cp:revision>
  <dcterms:created xsi:type="dcterms:W3CDTF">2017-05-26T07:29:00Z</dcterms:created>
  <dcterms:modified xsi:type="dcterms:W3CDTF">2017-05-26T07:41:00Z</dcterms:modified>
</cp:coreProperties>
</file>